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59FC02B9" w14:textId="77777777" w:rsidR="0067261E" w:rsidRDefault="0067261E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86094" w14:textId="77777777" w:rsidR="0067261E" w:rsidRPr="0067261E" w:rsidRDefault="0067261E" w:rsidP="0067261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1044227"/>
      <w:r w:rsidRPr="0067261E">
        <w:rPr>
          <w:rFonts w:ascii="Times New Roman" w:eastAsia="Times New Roman" w:hAnsi="Times New Roman" w:cs="Times New Roman"/>
          <w:sz w:val="24"/>
          <w:szCs w:val="24"/>
        </w:rPr>
        <w:t>«</w:t>
      </w:r>
      <w:bookmarkEnd w:id="0"/>
      <w:r w:rsidRPr="0067261E">
        <w:rPr>
          <w:rFonts w:ascii="Times New Roman" w:eastAsia="Times New Roman" w:hAnsi="Times New Roman" w:cs="Times New Roman"/>
          <w:sz w:val="24"/>
          <w:szCs w:val="24"/>
        </w:rPr>
        <w:t>Неделя профилактики инфекций, передающихся половым путем».</w:t>
      </w:r>
    </w:p>
    <w:p w14:paraId="194908FB" w14:textId="77777777" w:rsidR="008B7509" w:rsidRDefault="008B750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46492" w14:textId="02D60B26" w:rsidR="008B7509" w:rsidRDefault="008B7509" w:rsidP="0067261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509">
        <w:rPr>
          <w:rFonts w:ascii="Times New Roman" w:hAnsi="Times New Roman" w:cs="Times New Roman"/>
          <w:color w:val="263238"/>
          <w:sz w:val="28"/>
          <w:szCs w:val="28"/>
        </w:rPr>
        <w:t xml:space="preserve">  </w:t>
      </w:r>
      <w:r w:rsidRPr="00FC17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 xml:space="preserve">Период с </w:t>
      </w:r>
      <w:r w:rsidR="0067261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 xml:space="preserve">.2025 по </w:t>
      </w:r>
      <w:r w:rsidR="0067261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B7509">
        <w:rPr>
          <w:rFonts w:ascii="Times New Roman" w:eastAsia="Times New Roman" w:hAnsi="Times New Roman" w:cs="Times New Roman"/>
          <w:sz w:val="24"/>
          <w:szCs w:val="24"/>
        </w:rPr>
        <w:t xml:space="preserve">.07.2025 объявлен Министерством здравоохранения Российской Федерации как </w:t>
      </w:r>
      <w:r w:rsidR="0067261E" w:rsidRPr="0067261E">
        <w:rPr>
          <w:rFonts w:ascii="Times New Roman" w:eastAsia="Times New Roman" w:hAnsi="Times New Roman" w:cs="Times New Roman"/>
          <w:sz w:val="24"/>
          <w:szCs w:val="24"/>
        </w:rPr>
        <w:t>«Неделя профилактики инфекций, передающихся половым путем».</w:t>
      </w:r>
    </w:p>
    <w:p w14:paraId="288E9689" w14:textId="77777777" w:rsidR="0067261E" w:rsidRDefault="0067261E" w:rsidP="0067261E">
      <w:pPr>
        <w:pStyle w:val="ac"/>
        <w:spacing w:before="0" w:beforeAutospacing="0" w:after="0" w:afterAutospacing="0"/>
        <w:ind w:left="-142" w:firstLine="142"/>
        <w:jc w:val="both"/>
      </w:pPr>
      <w:r>
        <w:t xml:space="preserve">  Б</w:t>
      </w:r>
      <w:r w:rsidRPr="0067261E">
        <w:t>олезни, передаваемые половым путем ИППП - группа инфекционных заболеваний, которые распространяются при половом акте с человеком, имеющим эту инфекцию. Число известных сегодня ИППП превышает 30.</w:t>
      </w:r>
      <w:r>
        <w:t xml:space="preserve"> </w:t>
      </w:r>
      <w:r w:rsidRPr="0067261E">
        <w:t>Это бактерии, вирусы, паразиты</w:t>
      </w:r>
      <w:r>
        <w:t>, и</w:t>
      </w:r>
      <w:r w:rsidRPr="0067261E">
        <w:t>з них — 8 встречаются наиболее часто. Из этих 8 — 4 инфекции — сифилис, гонорея, хламидиоз и трихомониаз — сегодня поддаются лечению, а 4 — гепатит В, вирус простого герпеса, ВИЧ и вирус папилломы человека (ВПЧ) — являются неизлечимыми. Часто происходит заражение сразу несколькими возбудителями. Ряд ИППП повышают риск заражения ВИЧ-инфекцией в 3 и более раза.</w:t>
      </w:r>
      <w:r w:rsidRPr="0067261E">
        <w:br/>
        <w:t>ИППП чрезвычайно распространены во всем мире.</w:t>
      </w:r>
    </w:p>
    <w:p w14:paraId="2AC69277" w14:textId="77777777" w:rsidR="0067261E" w:rsidRDefault="0067261E" w:rsidP="0067261E">
      <w:pPr>
        <w:pStyle w:val="ac"/>
        <w:spacing w:before="0" w:beforeAutospacing="0" w:after="0" w:afterAutospacing="0"/>
        <w:ind w:left="-142" w:firstLine="142"/>
        <w:jc w:val="both"/>
        <w:rPr>
          <w:rStyle w:val="af"/>
          <w:b w:val="0"/>
          <w:bCs w:val="0"/>
        </w:rPr>
      </w:pPr>
      <w:r>
        <w:t xml:space="preserve">   </w:t>
      </w:r>
      <w:r w:rsidRPr="0067261E">
        <w:t>Эксперт</w:t>
      </w:r>
      <w:r>
        <w:t>ами</w:t>
      </w:r>
      <w:r w:rsidRPr="0067261E">
        <w:t xml:space="preserve"> Всемирной Организации Здравоохранения подсчит</w:t>
      </w:r>
      <w:r>
        <w:t>ано</w:t>
      </w:r>
      <w:r w:rsidRPr="0067261E">
        <w:t>, что на земном шаре каждый шестой житель страдает какой-либо из болезней, передаваемых половым путем.</w:t>
      </w:r>
      <w:r w:rsidRPr="0067261E">
        <w:br/>
        <w:t xml:space="preserve">Самая тяжелая болезнь из ИППП </w:t>
      </w:r>
      <w:proofErr w:type="gramStart"/>
      <w:r w:rsidRPr="0067261E">
        <w:t>- это</w:t>
      </w:r>
      <w:proofErr w:type="gramEnd"/>
      <w:r w:rsidRPr="0067261E">
        <w:t xml:space="preserve"> ВИЧ (вирус иммунодефицита человека), основным путем передачи которой является половой путь. СПИД возникает в организме, защитная система которого ослаблена вирусом иммунодефицита человека. Несмотря на усилия ученых всего мира, возможности избавить человека от этого заболевания на сегодняшний день не существует.</w:t>
      </w:r>
      <w:r w:rsidRPr="0067261E">
        <w:br/>
      </w:r>
      <w:r>
        <w:rPr>
          <w:rStyle w:val="af"/>
          <w:b w:val="0"/>
          <w:bCs w:val="0"/>
        </w:rPr>
        <w:t xml:space="preserve">       </w:t>
      </w:r>
      <w:r w:rsidRPr="0067261E">
        <w:rPr>
          <w:rStyle w:val="af"/>
          <w:b w:val="0"/>
          <w:bCs w:val="0"/>
        </w:rPr>
        <w:t>Как протекают ИППП?</w:t>
      </w:r>
    </w:p>
    <w:p w14:paraId="6E070C7F" w14:textId="77777777" w:rsidR="0067261E" w:rsidRDefault="0067261E" w:rsidP="0067261E">
      <w:pPr>
        <w:pStyle w:val="ac"/>
        <w:spacing w:before="0" w:beforeAutospacing="0" w:after="0" w:afterAutospacing="0"/>
        <w:ind w:left="-142" w:firstLine="142"/>
        <w:jc w:val="both"/>
      </w:pPr>
      <w:r>
        <w:rPr>
          <w:b/>
          <w:bCs/>
        </w:rPr>
        <w:t xml:space="preserve">    </w:t>
      </w:r>
      <w:r w:rsidRPr="0067261E">
        <w:t>Многие из этих болезней протекают скрыто, длительное время себя не обнаруживая, и лишь позже проявляются осложнениями, беспокоящими человека.</w:t>
      </w:r>
      <w:r w:rsidRPr="0067261E">
        <w:br/>
      </w:r>
      <w:r>
        <w:t xml:space="preserve">      </w:t>
      </w:r>
      <w:r w:rsidRPr="0067261E">
        <w:t>В большей степени, чем мужчинам, скрытое течение характерно для женщин, что связано с анатомическими и физиологическими особенностями мочеполовой системы женщины. Поэтому их можно долго не замечать или расценивать как «простуду» или «обычное» гинекологическое заболевание, продолжая вместе с тем передавать другим людям. Женщина с таким заболеванием, как хламидиоз или уреаплазмоз, и даже гонорея, часто об этом не подозревает.</w:t>
      </w:r>
      <w:r w:rsidRPr="0067261E">
        <w:br/>
      </w:r>
      <w:r>
        <w:t xml:space="preserve">      </w:t>
      </w:r>
      <w:r w:rsidRPr="0067261E">
        <w:t>Несмотря на большое количество возбудителей, вызывающих ИППП, все эти заболевания имеют общие характеристики:</w:t>
      </w:r>
      <w:r w:rsidRPr="0067261E">
        <w:br/>
      </w:r>
      <w:r>
        <w:t xml:space="preserve">     </w:t>
      </w:r>
      <w:r w:rsidRPr="0067261E">
        <w:t>-</w:t>
      </w:r>
      <w:r>
        <w:t>с</w:t>
      </w:r>
      <w:r w:rsidRPr="0067261E">
        <w:t>крытый период — от момента проникновения возбудителя в организм до появления каких-либо признаков заболевания может пройти от 3 дней до 6 месяцев.</w:t>
      </w:r>
      <w:r w:rsidRPr="0067261E">
        <w:br/>
      </w:r>
      <w:r>
        <w:t xml:space="preserve">    </w:t>
      </w:r>
      <w:r w:rsidRPr="0067261E">
        <w:t>-</w:t>
      </w:r>
      <w:r>
        <w:t>ч</w:t>
      </w:r>
      <w:r w:rsidRPr="0067261E">
        <w:t>асто протекают без каких-либо проявлений у заболевшего человека (особенно часто такое встречается у женщин) и случайно выявляются при обследовании (например, при сдаче крови на медосмотре выявляется сифилис).</w:t>
      </w:r>
      <w:r w:rsidRPr="0067261E">
        <w:br/>
      </w:r>
      <w:r>
        <w:t xml:space="preserve">    </w:t>
      </w:r>
      <w:r w:rsidRPr="0067261E">
        <w:t>Самопроизвольно не излечиваются (как например, ОРВИ), а без лечения происходит хронизация процесса, развиваются осложнения.</w:t>
      </w:r>
      <w:r w:rsidRPr="0067261E">
        <w:br/>
      </w:r>
      <w:r>
        <w:t xml:space="preserve">     </w:t>
      </w:r>
      <w:r w:rsidRPr="0067261E">
        <w:t>Инфицированные, даже если у них нет никаких проявлений, являются высоко заразными для окружающих. Поэтому необходимо обязательное обследование и лечение половых партнёров.</w:t>
      </w:r>
      <w:r w:rsidRPr="0067261E">
        <w:br/>
      </w:r>
      <w:r>
        <w:t xml:space="preserve">     </w:t>
      </w:r>
      <w:r w:rsidRPr="0067261E">
        <w:t>Сходность клинических проявлений различных ИППП, что требует обязательного подтверждения диагноза лабораторными тестами до назначения лечения (некоторые методы диагностики дорогостоящие и их нельзя пройти бесплатно).</w:t>
      </w:r>
      <w:r w:rsidRPr="0067261E">
        <w:br/>
      </w:r>
      <w:r>
        <w:t xml:space="preserve">     </w:t>
      </w:r>
      <w:r w:rsidRPr="0067261E">
        <w:t>Иммунитет после лечения не формируется даже к тому заболеванию, которым переболел человек. Соответственно, возможно как повторное инфицирование тем же возбудителем, так и заражение другой инфекцией. Исключение — существуют прививки от вируса папилломы человека (причина рака шейки матки в 90% случаев) и вируса гепатита В (вызывает гепатит и рак печени).</w:t>
      </w:r>
      <w:r w:rsidRPr="0067261E">
        <w:br/>
      </w:r>
      <w:r w:rsidRPr="0067261E">
        <w:rPr>
          <w:rStyle w:val="af"/>
          <w:b w:val="0"/>
          <w:bCs w:val="0"/>
        </w:rPr>
        <w:lastRenderedPageBreak/>
        <w:t>-Как можно узнать о том, что болен?</w:t>
      </w:r>
      <w:r w:rsidRPr="0067261E">
        <w:rPr>
          <w:b/>
          <w:bCs/>
        </w:rPr>
        <w:br/>
      </w:r>
      <w:r w:rsidRPr="0067261E">
        <w:t>На это указывают:</w:t>
      </w:r>
    </w:p>
    <w:p w14:paraId="03DC4688" w14:textId="53789486" w:rsidR="0067261E" w:rsidRPr="0067261E" w:rsidRDefault="0067261E" w:rsidP="00443DBA">
      <w:pPr>
        <w:pStyle w:val="ac"/>
        <w:spacing w:before="0" w:beforeAutospacing="0" w:after="0" w:afterAutospacing="0"/>
        <w:ind w:left="-142" w:firstLine="142"/>
        <w:jc w:val="both"/>
      </w:pPr>
      <w:r w:rsidRPr="0067261E">
        <w:t>- боли у женщин - внизу живота или в области поясницы, у мужчин - в области яичек;</w:t>
      </w:r>
      <w:r w:rsidRPr="0067261E">
        <w:br/>
      </w:r>
      <w:r>
        <w:t xml:space="preserve">  </w:t>
      </w:r>
      <w:r w:rsidRPr="0067261E">
        <w:t>-сыпь на теле, ладонях, подошвах;</w:t>
      </w:r>
      <w:r w:rsidRPr="0067261E">
        <w:br/>
        <w:t>- язвочки, пузырьки, эрозии  в полости рта;</w:t>
      </w:r>
      <w:r w:rsidRPr="0067261E">
        <w:br/>
        <w:t>- очаги выпадения волос на голове;</w:t>
      </w:r>
      <w:r w:rsidRPr="0067261E">
        <w:br/>
        <w:t>- увеличение лимфатических узлов (чаще в паховой области).</w:t>
      </w:r>
      <w:r w:rsidRPr="0067261E">
        <w:br/>
      </w:r>
      <w:r w:rsidR="00443DBA">
        <w:t xml:space="preserve">    </w:t>
      </w:r>
      <w:r w:rsidRPr="0067261E">
        <w:t>Человек может заразиться ВИЧ, сифилисом, вирусным гепатитом при переливании зараженной крови.</w:t>
      </w:r>
      <w:r w:rsidRPr="0067261E">
        <w:br/>
      </w:r>
      <w:r w:rsidR="00443DBA">
        <w:t xml:space="preserve">       </w:t>
      </w:r>
      <w:r w:rsidRPr="0067261E">
        <w:t>Этими болезнями можно заразиться при пользовании инструментами, которыми ранее пользовались при прокалывании ушей, бритье, нанесении татуировки у инфицированного или больного человека, если эти инструменты не были должным образом обеззаражены.</w:t>
      </w:r>
      <w:r w:rsidRPr="0067261E">
        <w:br/>
        <w:t>Можно заразиться ВИЧ, сифилисом, вирусным гепатитом при использовании игл и шприцев, которыми кто-то уже пользовался для инъекций, если они не были должным образом обеззаражены.</w:t>
      </w:r>
      <w:r w:rsidRPr="0067261E">
        <w:br/>
      </w:r>
      <w:r w:rsidR="00443DBA">
        <w:t xml:space="preserve">     </w:t>
      </w:r>
      <w:r w:rsidRPr="0067261E">
        <w:t>Инфицированная мать.</w:t>
      </w:r>
      <w:r w:rsidRPr="0067261E">
        <w:br/>
        <w:t>- своему плоду или новорожденному ребенку: заражение ВИЧ, сифилисом, вирусным гепатитом, может произойти внутриутробно, во время родов и иногда через грудное молоко.</w:t>
      </w:r>
      <w:r w:rsidRPr="0067261E">
        <w:br/>
        <w:t>Нельзя заразиться при рукопожатии, чихании, дружеском поцелуе и дружеских объятиях, пользовании фонтанчиком для питья воды или телефонной трубкой, укусах насекомых, употреблении продуктов, в переполненном общественном транспорте, от животных, при купании в водоеме.</w:t>
      </w:r>
      <w:r w:rsidRPr="0067261E">
        <w:br/>
      </w:r>
      <w:r w:rsidR="00443DBA">
        <w:rPr>
          <w:rStyle w:val="af"/>
        </w:rPr>
        <w:t xml:space="preserve">    </w:t>
      </w:r>
      <w:r w:rsidRPr="00443DBA">
        <w:rPr>
          <w:rStyle w:val="af"/>
          <w:b w:val="0"/>
          <w:bCs w:val="0"/>
        </w:rPr>
        <w:t>Какие последствия ИППП</w:t>
      </w:r>
      <w:r w:rsidRPr="0067261E">
        <w:rPr>
          <w:rStyle w:val="af"/>
        </w:rPr>
        <w:t>?</w:t>
      </w:r>
      <w:r w:rsidRPr="0067261E">
        <w:br/>
      </w:r>
      <w:r w:rsidR="00443DBA">
        <w:t xml:space="preserve">   </w:t>
      </w:r>
      <w:proofErr w:type="spellStart"/>
      <w:r w:rsidRPr="0067261E">
        <w:t>Малосимптомное</w:t>
      </w:r>
      <w:proofErr w:type="spellEnd"/>
      <w:r w:rsidRPr="0067261E">
        <w:t xml:space="preserve"> течение заболевания приводит к поздней диагностике ИППП и, как следствие, к развитию осложнений:</w:t>
      </w:r>
      <w:r w:rsidRPr="0067261E">
        <w:br/>
      </w:r>
      <w:r w:rsidR="00443DBA">
        <w:t xml:space="preserve">   </w:t>
      </w:r>
      <w:r w:rsidRPr="0067261E">
        <w:t>Воспалению органов репродуктивной системы (как у мужчин, так и у женщин), а в дальнейшем к бесплодию.</w:t>
      </w:r>
      <w:r w:rsidRPr="0067261E">
        <w:br/>
      </w:r>
      <w:r w:rsidR="00443DBA">
        <w:t xml:space="preserve">   </w:t>
      </w:r>
      <w:r w:rsidRPr="0067261E">
        <w:t>Развитию неопластических процессов — раку шейки матки и другим онкологическим заболеваниям.</w:t>
      </w:r>
      <w:r w:rsidRPr="0067261E">
        <w:br/>
      </w:r>
      <w:r w:rsidR="00443DBA">
        <w:t xml:space="preserve">    </w:t>
      </w:r>
      <w:r w:rsidRPr="0067261E">
        <w:t>Негативному влиянию на течение беременности и развитие плода — внематочной беременности, выкидышам, осложнениям течения беременности и родов, формированию пороков развития плода.</w:t>
      </w:r>
      <w:r w:rsidRPr="0067261E">
        <w:br/>
      </w:r>
      <w:r w:rsidR="00443DBA">
        <w:t xml:space="preserve">   </w:t>
      </w:r>
      <w:r w:rsidRPr="0067261E">
        <w:t>Инфицированию ребёнка (возможно на любом этапе беременности, зависит от того, когда мама встретилась с инфекцией). Это приводит к проблемам с его здоровьем: низкой массе тела при рождении или недоношенности, конъюнктивиту, сепсису, а иногда — врождённым аномалиям и даже гибели.</w:t>
      </w:r>
      <w:r w:rsidRPr="0067261E">
        <w:br/>
      </w:r>
      <w:r w:rsidR="00443DBA">
        <w:t xml:space="preserve">    </w:t>
      </w:r>
      <w:r w:rsidRPr="0067261E">
        <w:t>Поражению других органов (суставов, печени, глаз и др., в зависимости от возбудителя).</w:t>
      </w:r>
      <w:r w:rsidRPr="0067261E">
        <w:br/>
      </w:r>
      <w:r w:rsidR="00443DBA">
        <w:rPr>
          <w:rStyle w:val="af"/>
          <w:b w:val="0"/>
          <w:bCs w:val="0"/>
        </w:rPr>
        <w:t xml:space="preserve">    </w:t>
      </w:r>
      <w:r w:rsidRPr="00443DBA">
        <w:rPr>
          <w:rStyle w:val="af"/>
          <w:b w:val="0"/>
          <w:bCs w:val="0"/>
        </w:rPr>
        <w:t>Какая существует индивидуальная (личная) профилактика?</w:t>
      </w:r>
      <w:r w:rsidRPr="00443DBA">
        <w:rPr>
          <w:b/>
          <w:bCs/>
        </w:rPr>
        <w:br/>
      </w:r>
      <w:r w:rsidRPr="0067261E">
        <w:t>Соблюдение правил безопасного сексуального поведения, к которым относятся:</w:t>
      </w:r>
      <w:r w:rsidRPr="0067261E">
        <w:br/>
      </w:r>
      <w:r w:rsidR="00443DBA">
        <w:t xml:space="preserve">   </w:t>
      </w:r>
      <w:r w:rsidRPr="0067261E">
        <w:t>-отказ от раннего начала половой жизни,</w:t>
      </w:r>
      <w:r w:rsidRPr="0067261E">
        <w:br/>
        <w:t>исключение случайных половых связей,</w:t>
      </w:r>
      <w:r w:rsidRPr="0067261E">
        <w:br/>
      </w:r>
      <w:r w:rsidR="00443DBA">
        <w:t xml:space="preserve">   </w:t>
      </w:r>
      <w:r w:rsidRPr="0067261E">
        <w:t>-сокращение числа половых партнёров и выбор одного наиболее надёжного,</w:t>
      </w:r>
      <w:r w:rsidRPr="0067261E">
        <w:br/>
      </w:r>
      <w:r w:rsidR="00443DBA">
        <w:t xml:space="preserve">   </w:t>
      </w:r>
      <w:r w:rsidRPr="0067261E">
        <w:t>-использование средств индивидуальной профилактики ИППП,</w:t>
      </w:r>
      <w:r w:rsidRPr="0067261E">
        <w:br/>
        <w:t>в случаях подозрения на ИППП, случайном половом контакте с сомнительным партнёром, изнасиловании незамедлительно обращаться в специализированное лечебное учреждение.</w:t>
      </w:r>
      <w:r w:rsidRPr="0067261E">
        <w:br/>
        <w:t>-вакцинация от вируса папилломы человека (ВПЧ) и вируса гепатита В.</w:t>
      </w:r>
      <w:r w:rsidRPr="0067261E">
        <w:br/>
      </w:r>
      <w:r w:rsidR="00443DBA">
        <w:rPr>
          <w:rStyle w:val="af"/>
        </w:rPr>
        <w:t xml:space="preserve">  </w:t>
      </w:r>
      <w:r w:rsidRPr="00443DBA">
        <w:rPr>
          <w:rStyle w:val="af"/>
          <w:b w:val="0"/>
          <w:bCs w:val="0"/>
        </w:rPr>
        <w:t>Какой можно подвести итог?</w:t>
      </w:r>
      <w:r w:rsidRPr="00443DBA">
        <w:rPr>
          <w:b/>
          <w:bCs/>
        </w:rPr>
        <w:br/>
      </w:r>
      <w:r w:rsidR="00443DBA">
        <w:t xml:space="preserve">  </w:t>
      </w:r>
      <w:r w:rsidRPr="0067261E">
        <w:t>Для личной профилактики заражения ИППП необходимо придерживаться правил безопасного сексуального поведения.</w:t>
      </w:r>
      <w:r w:rsidRPr="0067261E">
        <w:br/>
      </w:r>
      <w:r w:rsidR="00443DBA">
        <w:t xml:space="preserve">  </w:t>
      </w:r>
      <w:r w:rsidRPr="0067261E">
        <w:t>Для успешного лечения ИППП и предотвращения их осложнений необходимо при появлении симптомов незамедлительно обратиться за медицинской помощью.</w:t>
      </w:r>
      <w:r w:rsidRPr="0067261E">
        <w:br/>
      </w:r>
      <w:r w:rsidR="00443DBA">
        <w:t xml:space="preserve">  </w:t>
      </w:r>
      <w:r w:rsidRPr="0067261E">
        <w:t>Для своевременной диагностики ИППП необходимо периодическое, в том числе профилактическое, обследование на ИППП — это позволит снизить риск развития осложнений и нарушений репродуктивной функции.</w:t>
      </w:r>
      <w:r w:rsidRPr="0067261E">
        <w:br/>
        <w:t> </w:t>
      </w:r>
      <w:r w:rsidR="00443DBA">
        <w:t xml:space="preserve">  Берегите своё здоровье.</w:t>
      </w:r>
    </w:p>
    <w:p w14:paraId="2556BEE2" w14:textId="68766D92" w:rsidR="008B7509" w:rsidRPr="0067261E" w:rsidRDefault="008B7509" w:rsidP="0067261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7261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7AE14E31" w14:textId="77777777" w:rsidR="0087039E" w:rsidRPr="0067261E" w:rsidRDefault="0087039E" w:rsidP="0067261E">
      <w:pPr>
        <w:widowControl w:val="0"/>
        <w:tabs>
          <w:tab w:val="left" w:pos="5340"/>
        </w:tabs>
        <w:spacing w:after="0" w:line="240" w:lineRule="auto"/>
        <w:ind w:left="-142" w:right="12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039E" w:rsidRPr="0067261E" w:rsidSect="00FD0E52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6E6"/>
    <w:multiLevelType w:val="multilevel"/>
    <w:tmpl w:val="8B7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C22"/>
    <w:multiLevelType w:val="hybridMultilevel"/>
    <w:tmpl w:val="ADF29464"/>
    <w:lvl w:ilvl="0" w:tplc="98CA09B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4D3662"/>
    <w:multiLevelType w:val="multilevel"/>
    <w:tmpl w:val="04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42F7E"/>
    <w:multiLevelType w:val="multilevel"/>
    <w:tmpl w:val="7E4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573"/>
    <w:multiLevelType w:val="multilevel"/>
    <w:tmpl w:val="1DF4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88F"/>
    <w:multiLevelType w:val="multilevel"/>
    <w:tmpl w:val="23D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0816"/>
    <w:multiLevelType w:val="hybridMultilevel"/>
    <w:tmpl w:val="BE4C08C0"/>
    <w:lvl w:ilvl="0" w:tplc="CB58A52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FA62F1C"/>
    <w:multiLevelType w:val="multilevel"/>
    <w:tmpl w:val="14E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50659"/>
    <w:multiLevelType w:val="multilevel"/>
    <w:tmpl w:val="57F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2414A"/>
    <w:multiLevelType w:val="multilevel"/>
    <w:tmpl w:val="0E5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F0E5D"/>
    <w:multiLevelType w:val="multilevel"/>
    <w:tmpl w:val="684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84652"/>
    <w:multiLevelType w:val="multilevel"/>
    <w:tmpl w:val="D24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92DBD"/>
    <w:multiLevelType w:val="multilevel"/>
    <w:tmpl w:val="E638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E45EB"/>
    <w:multiLevelType w:val="multilevel"/>
    <w:tmpl w:val="031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92EFB"/>
    <w:multiLevelType w:val="multilevel"/>
    <w:tmpl w:val="310C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47AB2"/>
    <w:multiLevelType w:val="multilevel"/>
    <w:tmpl w:val="C266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050BC"/>
    <w:multiLevelType w:val="multilevel"/>
    <w:tmpl w:val="01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D797F"/>
    <w:multiLevelType w:val="hybridMultilevel"/>
    <w:tmpl w:val="2B12B4C8"/>
    <w:lvl w:ilvl="0" w:tplc="965A74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6E571CF"/>
    <w:multiLevelType w:val="multilevel"/>
    <w:tmpl w:val="AB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D7217C"/>
    <w:multiLevelType w:val="multilevel"/>
    <w:tmpl w:val="76D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072DB"/>
    <w:multiLevelType w:val="multilevel"/>
    <w:tmpl w:val="F9D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CD0235"/>
    <w:multiLevelType w:val="multilevel"/>
    <w:tmpl w:val="D61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F3F2C"/>
    <w:multiLevelType w:val="multilevel"/>
    <w:tmpl w:val="57F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D7272"/>
    <w:multiLevelType w:val="multilevel"/>
    <w:tmpl w:val="829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61273">
    <w:abstractNumId w:val="22"/>
  </w:num>
  <w:num w:numId="2" w16cid:durableId="283271311">
    <w:abstractNumId w:val="12"/>
  </w:num>
  <w:num w:numId="3" w16cid:durableId="2089030836">
    <w:abstractNumId w:val="15"/>
  </w:num>
  <w:num w:numId="4" w16cid:durableId="386492006">
    <w:abstractNumId w:val="23"/>
  </w:num>
  <w:num w:numId="5" w16cid:durableId="1338732885">
    <w:abstractNumId w:val="9"/>
  </w:num>
  <w:num w:numId="6" w16cid:durableId="1533569917">
    <w:abstractNumId w:val="5"/>
  </w:num>
  <w:num w:numId="7" w16cid:durableId="360517241">
    <w:abstractNumId w:val="2"/>
  </w:num>
  <w:num w:numId="8" w16cid:durableId="1950971205">
    <w:abstractNumId w:val="20"/>
  </w:num>
  <w:num w:numId="9" w16cid:durableId="1551652718">
    <w:abstractNumId w:val="16"/>
  </w:num>
  <w:num w:numId="10" w16cid:durableId="1428118125">
    <w:abstractNumId w:val="21"/>
  </w:num>
  <w:num w:numId="11" w16cid:durableId="1860465668">
    <w:abstractNumId w:val="19"/>
  </w:num>
  <w:num w:numId="12" w16cid:durableId="492644165">
    <w:abstractNumId w:val="0"/>
  </w:num>
  <w:num w:numId="13" w16cid:durableId="1276912498">
    <w:abstractNumId w:val="13"/>
  </w:num>
  <w:num w:numId="14" w16cid:durableId="1074008143">
    <w:abstractNumId w:val="1"/>
  </w:num>
  <w:num w:numId="15" w16cid:durableId="149056767">
    <w:abstractNumId w:val="17"/>
  </w:num>
  <w:num w:numId="16" w16cid:durableId="298725564">
    <w:abstractNumId w:val="6"/>
  </w:num>
  <w:num w:numId="17" w16cid:durableId="1751653205">
    <w:abstractNumId w:val="11"/>
  </w:num>
  <w:num w:numId="18" w16cid:durableId="823087112">
    <w:abstractNumId w:val="3"/>
  </w:num>
  <w:num w:numId="19" w16cid:durableId="524250415">
    <w:abstractNumId w:val="4"/>
  </w:num>
  <w:num w:numId="20" w16cid:durableId="644090530">
    <w:abstractNumId w:val="10"/>
  </w:num>
  <w:num w:numId="21" w16cid:durableId="1832477115">
    <w:abstractNumId w:val="18"/>
  </w:num>
  <w:num w:numId="22" w16cid:durableId="7223787">
    <w:abstractNumId w:val="14"/>
  </w:num>
  <w:num w:numId="23" w16cid:durableId="1538811651">
    <w:abstractNumId w:val="8"/>
  </w:num>
  <w:num w:numId="24" w16cid:durableId="370764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80F3B"/>
    <w:rsid w:val="000837F2"/>
    <w:rsid w:val="0015111F"/>
    <w:rsid w:val="0015191A"/>
    <w:rsid w:val="0017280E"/>
    <w:rsid w:val="00177A69"/>
    <w:rsid w:val="001D6837"/>
    <w:rsid w:val="001D7D5C"/>
    <w:rsid w:val="001E2AAE"/>
    <w:rsid w:val="001E7FA4"/>
    <w:rsid w:val="002158B7"/>
    <w:rsid w:val="00231EAB"/>
    <w:rsid w:val="0024105C"/>
    <w:rsid w:val="0024114B"/>
    <w:rsid w:val="002726A3"/>
    <w:rsid w:val="002A4BBF"/>
    <w:rsid w:val="002B4A61"/>
    <w:rsid w:val="002E6C5D"/>
    <w:rsid w:val="00355C9D"/>
    <w:rsid w:val="0039172D"/>
    <w:rsid w:val="003A6CD0"/>
    <w:rsid w:val="004425FC"/>
    <w:rsid w:val="00443DBA"/>
    <w:rsid w:val="00455983"/>
    <w:rsid w:val="004A0065"/>
    <w:rsid w:val="004C23F0"/>
    <w:rsid w:val="004C30A1"/>
    <w:rsid w:val="004C6728"/>
    <w:rsid w:val="00503438"/>
    <w:rsid w:val="00511D18"/>
    <w:rsid w:val="0053091B"/>
    <w:rsid w:val="005505C7"/>
    <w:rsid w:val="005517D5"/>
    <w:rsid w:val="00575D8A"/>
    <w:rsid w:val="005D2708"/>
    <w:rsid w:val="005E1F2E"/>
    <w:rsid w:val="0067261E"/>
    <w:rsid w:val="006D49AA"/>
    <w:rsid w:val="006E383F"/>
    <w:rsid w:val="00701D16"/>
    <w:rsid w:val="007052C6"/>
    <w:rsid w:val="00705AA1"/>
    <w:rsid w:val="007543D9"/>
    <w:rsid w:val="007B5D11"/>
    <w:rsid w:val="0087039E"/>
    <w:rsid w:val="00873184"/>
    <w:rsid w:val="008B7509"/>
    <w:rsid w:val="008E4884"/>
    <w:rsid w:val="008F0CBA"/>
    <w:rsid w:val="008F1CE1"/>
    <w:rsid w:val="008F1F27"/>
    <w:rsid w:val="00900ED9"/>
    <w:rsid w:val="00921E55"/>
    <w:rsid w:val="0093498A"/>
    <w:rsid w:val="009416E2"/>
    <w:rsid w:val="0096310A"/>
    <w:rsid w:val="00A17373"/>
    <w:rsid w:val="00A2036C"/>
    <w:rsid w:val="00A305C9"/>
    <w:rsid w:val="00A319AF"/>
    <w:rsid w:val="00A85F70"/>
    <w:rsid w:val="00AA248C"/>
    <w:rsid w:val="00AA5761"/>
    <w:rsid w:val="00AD301B"/>
    <w:rsid w:val="00AF2C84"/>
    <w:rsid w:val="00B0509B"/>
    <w:rsid w:val="00B255DE"/>
    <w:rsid w:val="00B748DF"/>
    <w:rsid w:val="00B908D0"/>
    <w:rsid w:val="00BA20E9"/>
    <w:rsid w:val="00BE56CB"/>
    <w:rsid w:val="00BF0A43"/>
    <w:rsid w:val="00C437E6"/>
    <w:rsid w:val="00C4798C"/>
    <w:rsid w:val="00C6328A"/>
    <w:rsid w:val="00C85D10"/>
    <w:rsid w:val="00CB017D"/>
    <w:rsid w:val="00CB2958"/>
    <w:rsid w:val="00CD1B8B"/>
    <w:rsid w:val="00CD260E"/>
    <w:rsid w:val="00CE5949"/>
    <w:rsid w:val="00CE75A7"/>
    <w:rsid w:val="00CF576F"/>
    <w:rsid w:val="00D02A60"/>
    <w:rsid w:val="00D14816"/>
    <w:rsid w:val="00D82C70"/>
    <w:rsid w:val="00D9197B"/>
    <w:rsid w:val="00DA1198"/>
    <w:rsid w:val="00DC425B"/>
    <w:rsid w:val="00E44A24"/>
    <w:rsid w:val="00E46B77"/>
    <w:rsid w:val="00EC111D"/>
    <w:rsid w:val="00ED5243"/>
    <w:rsid w:val="00F52300"/>
    <w:rsid w:val="00F82AB5"/>
    <w:rsid w:val="00FA32B1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3</cp:revision>
  <cp:lastPrinted>2025-07-10T10:14:00Z</cp:lastPrinted>
  <dcterms:created xsi:type="dcterms:W3CDTF">2025-06-27T08:08:00Z</dcterms:created>
  <dcterms:modified xsi:type="dcterms:W3CDTF">2025-07-10T10:15:00Z</dcterms:modified>
</cp:coreProperties>
</file>