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A0" w:rsidRPr="00862F85" w:rsidRDefault="000978A5" w:rsidP="00862F85">
      <w:pPr>
        <w:widowControl/>
        <w:tabs>
          <w:tab w:val="left" w:pos="2428"/>
          <w:tab w:val="center" w:pos="5047"/>
        </w:tabs>
        <w:ind w:firstLine="709"/>
        <w:jc w:val="center"/>
        <w:rPr>
          <w:b/>
          <w:sz w:val="24"/>
          <w:szCs w:val="24"/>
        </w:rPr>
      </w:pPr>
      <w:r w:rsidRPr="00862F85">
        <w:rPr>
          <w:b/>
          <w:sz w:val="24"/>
          <w:szCs w:val="24"/>
        </w:rPr>
        <w:t>ИНФОРМАЦИЯ</w:t>
      </w:r>
      <w:r w:rsidR="00196675" w:rsidRPr="00862F85">
        <w:rPr>
          <w:b/>
          <w:sz w:val="24"/>
          <w:szCs w:val="24"/>
        </w:rPr>
        <w:t xml:space="preserve"> О</w:t>
      </w:r>
      <w:r w:rsidR="00B45CD2" w:rsidRPr="00862F85">
        <w:rPr>
          <w:b/>
          <w:sz w:val="24"/>
          <w:szCs w:val="24"/>
        </w:rPr>
        <w:t>Б ОБЪЯВЛЕНИИ</w:t>
      </w:r>
      <w:r w:rsidR="00196675" w:rsidRPr="00862F85">
        <w:rPr>
          <w:b/>
          <w:sz w:val="24"/>
          <w:szCs w:val="24"/>
        </w:rPr>
        <w:t xml:space="preserve"> КОНКУРСА</w:t>
      </w:r>
    </w:p>
    <w:p w:rsidR="000978A5" w:rsidRPr="00862F85" w:rsidRDefault="000978A5" w:rsidP="00862F85">
      <w:pPr>
        <w:widowControl/>
        <w:tabs>
          <w:tab w:val="left" w:pos="2428"/>
          <w:tab w:val="center" w:pos="5047"/>
        </w:tabs>
        <w:ind w:firstLine="709"/>
        <w:jc w:val="center"/>
        <w:rPr>
          <w:sz w:val="24"/>
          <w:szCs w:val="24"/>
        </w:rPr>
      </w:pPr>
    </w:p>
    <w:p w:rsidR="00B45CD2" w:rsidRPr="00862F85" w:rsidRDefault="00B45CD2" w:rsidP="00862F85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862F85">
        <w:rPr>
          <w:rFonts w:eastAsia="Lucida Sans Unicode"/>
          <w:b/>
          <w:bCs/>
          <w:lang w:bidi="ru-RU"/>
        </w:rPr>
        <w:t>Департамент культуры Ивановской области объявляет о проведении конкурса на замещение вакантной должности государственной гражданской службы Ивановской области – ведущий специалист 3 разряда управления правового, кадрового и организационного обеспечения</w:t>
      </w:r>
      <w:r w:rsidRPr="00862F85">
        <w:t xml:space="preserve"> </w:t>
      </w:r>
      <w:r w:rsidRPr="00862F85">
        <w:rPr>
          <w:b/>
        </w:rPr>
        <w:t>Департамента культуры Ивановской области</w:t>
      </w:r>
      <w:r w:rsidRPr="00862F85">
        <w:rPr>
          <w:rFonts w:eastAsia="Lucida Sans Unicode"/>
          <w:b/>
          <w:lang w:bidi="ru-RU"/>
        </w:rPr>
        <w:t>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b/>
          <w:sz w:val="24"/>
          <w:szCs w:val="24"/>
          <w:lang w:eastAsia="ru-RU" w:bidi="ru-RU"/>
        </w:rPr>
      </w:pP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Требования к уровню профессионального образования: в</w:t>
      </w:r>
      <w:r w:rsidRPr="00862F85">
        <w:rPr>
          <w:sz w:val="24"/>
          <w:szCs w:val="24"/>
          <w:lang w:eastAsia="ru-RU"/>
        </w:rPr>
        <w:t xml:space="preserve">ысшее образование.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Требования к стажу государственной гражданской службы Российской Федерации или стажу работы по специальности:</w:t>
      </w:r>
      <w:r w:rsidRPr="00862F85">
        <w:rPr>
          <w:sz w:val="24"/>
          <w:szCs w:val="24"/>
          <w:lang w:eastAsia="ru-RU"/>
        </w:rPr>
        <w:t xml:space="preserve">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Квалификационные требования к знаниям и умениям, необходимым для исполнения должностных обязанностей: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ab/>
      </w:r>
      <w:r w:rsidRPr="00862F85">
        <w:rPr>
          <w:b/>
          <w:sz w:val="24"/>
          <w:szCs w:val="24"/>
          <w:lang w:eastAsia="ru-RU"/>
        </w:rPr>
        <w:t>знания</w:t>
      </w:r>
      <w:r w:rsidRPr="00862F85">
        <w:rPr>
          <w:sz w:val="24"/>
          <w:szCs w:val="24"/>
          <w:lang w:eastAsia="ru-RU"/>
        </w:rPr>
        <w:t>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базовые: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u w:val="single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профессиональные: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F85">
        <w:rPr>
          <w:rFonts w:eastAsia="Calibri"/>
          <w:sz w:val="24"/>
          <w:szCs w:val="24"/>
          <w:lang w:eastAsia="en-US"/>
        </w:rPr>
        <w:t>- 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основные направления государственной политики в области охраны труда;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система управления и организации охраны труда;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основные требования охраны труда;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содержание и принципы расследования несчастных случаев на производстве;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порядок проведения расследования несчастных случаев на производстве;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виды, объемы и условия предоставления работникам гарантий и компенсаций при несчастном случае на производстве и профессиональном заболевании;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 xml:space="preserve">-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нормативные правовые акты, регулирующие сферу деятельности </w:t>
      </w:r>
      <w:r w:rsidRPr="00862F85">
        <w:rPr>
          <w:iCs/>
          <w:sz w:val="24"/>
          <w:szCs w:val="24"/>
          <w:lang w:eastAsia="x-none"/>
        </w:rPr>
        <w:t>электросвязи и охраны труда</w:t>
      </w:r>
      <w:r w:rsidRPr="00862F85">
        <w:rPr>
          <w:sz w:val="24"/>
          <w:szCs w:val="24"/>
          <w:lang w:eastAsia="ru-RU"/>
        </w:rPr>
        <w:t>, применительно к исполнению должностных обязанностей гражданским служащим.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u w:val="single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функциональные: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централизованная и смешанная формы ведения делопроизводства;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 xml:space="preserve">- состав управленческих документов;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 xml:space="preserve">- общие требования к оформлению документов;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формирование документального фонда организации.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b/>
          <w:sz w:val="24"/>
          <w:szCs w:val="24"/>
          <w:lang w:eastAsia="ru-RU"/>
        </w:rPr>
        <w:t>умения: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базовые: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мыслить системно (стратегически);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коммуникативные;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управлять изменениями.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профессиональные:</w:t>
      </w:r>
      <w:r w:rsidRPr="00862F85">
        <w:rPr>
          <w:sz w:val="24"/>
          <w:szCs w:val="24"/>
          <w:lang w:eastAsia="ru-RU"/>
        </w:rPr>
        <w:t xml:space="preserve">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lastRenderedPageBreak/>
        <w:t xml:space="preserve">- </w:t>
      </w:r>
      <w:bookmarkStart w:id="0" w:name="_Toc20923007"/>
      <w:r w:rsidRPr="00862F85">
        <w:rPr>
          <w:rFonts w:eastAsia="Calibri"/>
          <w:sz w:val="24"/>
          <w:szCs w:val="24"/>
          <w:lang w:eastAsia="ru-RU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  <w:bookmarkEnd w:id="0"/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знание общих принципов функционирования системы электронного документооборота;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знания и умения по применению персонального компьютера.</w:t>
      </w:r>
    </w:p>
    <w:p w:rsidR="00B45CD2" w:rsidRPr="00862F85" w:rsidRDefault="00B45CD2" w:rsidP="00862F85">
      <w:pPr>
        <w:widowControl/>
        <w:suppressAutoHyphens w:val="0"/>
        <w:autoSpaceDE/>
        <w:ind w:firstLine="709"/>
        <w:rPr>
          <w:sz w:val="24"/>
          <w:szCs w:val="24"/>
          <w:u w:val="single"/>
          <w:lang w:eastAsia="ru-RU"/>
        </w:rPr>
      </w:pPr>
      <w:r w:rsidRPr="00862F85">
        <w:rPr>
          <w:sz w:val="24"/>
          <w:szCs w:val="24"/>
          <w:u w:val="single"/>
          <w:lang w:eastAsia="ru-RU"/>
        </w:rPr>
        <w:t>функциональные: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 xml:space="preserve">- учет и регистрация нормативных правовых актов;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sz w:val="24"/>
          <w:szCs w:val="24"/>
          <w:lang w:eastAsia="ru-RU"/>
        </w:rPr>
        <w:t>- оформление реквизитов документов.</w:t>
      </w:r>
    </w:p>
    <w:p w:rsidR="00B45CD2" w:rsidRPr="00862F85" w:rsidRDefault="00B45CD2" w:rsidP="00862F85">
      <w:pPr>
        <w:pStyle w:val="a6"/>
        <w:ind w:left="0"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862F85">
        <w:rPr>
          <w:rFonts w:eastAsia="Lucida Sans Unicode"/>
          <w:sz w:val="24"/>
          <w:szCs w:val="24"/>
          <w:u w:val="single"/>
          <w:lang w:eastAsia="ru-RU" w:bidi="ru-RU"/>
        </w:rPr>
        <w:t>Основные должностные обязанности по должности государственной гражданской службы Ивановской области: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bCs/>
          <w:sz w:val="24"/>
          <w:szCs w:val="24"/>
        </w:rPr>
      </w:pPr>
      <w:r w:rsidRPr="00862F85">
        <w:rPr>
          <w:bCs/>
          <w:sz w:val="24"/>
          <w:szCs w:val="24"/>
        </w:rPr>
        <w:t>Выполнять поручения директора Департамента, начальника управления Департамента, а в их отсутствие - лиц, исполняющих обязанности, в срок, определенный в поручениях вышеуказанных должностных лиц.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Соблюдать и обеспечивать исполнение распоряжений Губернатора Ивановской области и Правительства Ивановской области, распоряжений и приказов директора Департамента, начальника управления Департамента.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Исполнять должностные обязанности делопроизводителя Департамента в случае его временного отсутствия.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 xml:space="preserve">Осуществлять прием, учет, регистрацию и распределение поступающих </w:t>
      </w:r>
      <w:r w:rsidR="00167A61" w:rsidRPr="00862F85">
        <w:rPr>
          <w:sz w:val="24"/>
          <w:szCs w:val="24"/>
        </w:rPr>
        <w:t xml:space="preserve">в Департамент </w:t>
      </w:r>
      <w:r w:rsidRPr="00862F85">
        <w:rPr>
          <w:sz w:val="24"/>
          <w:szCs w:val="24"/>
        </w:rPr>
        <w:t>документов.</w:t>
      </w:r>
    </w:p>
    <w:p w:rsidR="00B45CD2" w:rsidRPr="00862F85" w:rsidRDefault="00B45CD2" w:rsidP="00862F85">
      <w:pPr>
        <w:ind w:firstLine="709"/>
        <w:jc w:val="both"/>
        <w:rPr>
          <w:rFonts w:eastAsia="Arial"/>
          <w:color w:val="FF0000"/>
          <w:sz w:val="24"/>
          <w:szCs w:val="24"/>
        </w:rPr>
      </w:pPr>
      <w:r w:rsidRPr="00862F85">
        <w:rPr>
          <w:rFonts w:eastAsia="Arial"/>
          <w:sz w:val="24"/>
          <w:szCs w:val="24"/>
        </w:rPr>
        <w:t>Направлять документы на рассмотрение руководителю и, после получения соответствующей резолюции, - исполнителю.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Вести учет и регистрацию входящих и исходящих документов.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Организовывать справочно-информационную работу по вопросам прохождения и исполнения документов.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Осуществлять прием и передачу служебной информации с использованием средств факсимильной связи и по электронной почте.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Проводить инструктаж вновь принятых в Департамент государственных гражданских служащих по вопросам работы в системе электронного офисного документооборота (далее – СЭДО).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Осуществлять документационное взаимодействие между Правительством Ивановской области и исполнительными органами государственной власти Ивановской области в рамках СЭДО и МЭДО.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По поручению директора Департамента составлять письма, запросы, другие документы, готовить ответы авторам писем.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Вести учет контрольных документов (поручений).</w:t>
      </w:r>
    </w:p>
    <w:p w:rsidR="00B45CD2" w:rsidRPr="00862F85" w:rsidRDefault="00B45CD2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>Доводить контрольные документы (поручения) до сведения исполнителей.</w:t>
      </w:r>
    </w:p>
    <w:p w:rsidR="00B45CD2" w:rsidRPr="00862F85" w:rsidRDefault="00167A61" w:rsidP="00862F85">
      <w:pPr>
        <w:ind w:firstLine="709"/>
        <w:jc w:val="both"/>
        <w:rPr>
          <w:rFonts w:eastAsia="Arial"/>
          <w:sz w:val="24"/>
          <w:szCs w:val="24"/>
        </w:rPr>
      </w:pPr>
      <w:r w:rsidRPr="00862F85">
        <w:rPr>
          <w:rFonts w:eastAsia="Arial"/>
          <w:sz w:val="24"/>
          <w:szCs w:val="24"/>
        </w:rPr>
        <w:t xml:space="preserve">Осуществлять мониторинг </w:t>
      </w:r>
      <w:r w:rsidR="00B45CD2" w:rsidRPr="00862F85">
        <w:rPr>
          <w:rFonts w:eastAsia="Arial"/>
          <w:sz w:val="24"/>
          <w:szCs w:val="24"/>
        </w:rPr>
        <w:t>исполнения контрольных документов (поручений) и информировать о нем директора Департамента.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 xml:space="preserve">Вести отдельный реестр поручений Президента Российской Федерации, исполнение которых возложено на Департамент, осуществлять </w:t>
      </w:r>
      <w:proofErr w:type="gramStart"/>
      <w:r w:rsidRPr="00862F85">
        <w:rPr>
          <w:sz w:val="24"/>
          <w:szCs w:val="24"/>
        </w:rPr>
        <w:t>контроль за</w:t>
      </w:r>
      <w:proofErr w:type="gramEnd"/>
      <w:r w:rsidRPr="00862F85">
        <w:rPr>
          <w:sz w:val="24"/>
          <w:szCs w:val="24"/>
        </w:rPr>
        <w:t xml:space="preserve"> соблюдением сроков исполнения данных поручений. </w:t>
      </w:r>
    </w:p>
    <w:p w:rsidR="00B45CD2" w:rsidRPr="00862F85" w:rsidRDefault="00B45CD2" w:rsidP="00862F85">
      <w:pPr>
        <w:shd w:val="clear" w:color="auto" w:fill="FFFFFF"/>
        <w:tabs>
          <w:tab w:val="left" w:pos="730"/>
        </w:tabs>
        <w:spacing w:before="5"/>
        <w:ind w:firstLine="709"/>
        <w:jc w:val="both"/>
        <w:rPr>
          <w:sz w:val="24"/>
          <w:szCs w:val="24"/>
        </w:rPr>
      </w:pPr>
      <w:r w:rsidRPr="00862F85">
        <w:rPr>
          <w:rFonts w:eastAsia="Arial"/>
          <w:color w:val="FF0000"/>
          <w:sz w:val="24"/>
          <w:szCs w:val="24"/>
        </w:rPr>
        <w:tab/>
      </w:r>
      <w:r w:rsidRPr="00862F85">
        <w:rPr>
          <w:sz w:val="24"/>
          <w:szCs w:val="24"/>
        </w:rPr>
        <w:t>Копировать документы на персональном ксероксе.</w:t>
      </w:r>
    </w:p>
    <w:p w:rsidR="00167A61" w:rsidRPr="00862F85" w:rsidRDefault="00B45CD2" w:rsidP="00862F85">
      <w:pPr>
        <w:widowControl/>
        <w:autoSpaceDE/>
        <w:ind w:firstLine="709"/>
        <w:jc w:val="both"/>
        <w:rPr>
          <w:color w:val="000000"/>
          <w:spacing w:val="-1"/>
          <w:sz w:val="24"/>
          <w:szCs w:val="24"/>
        </w:rPr>
      </w:pPr>
      <w:r w:rsidRPr="00862F85">
        <w:rPr>
          <w:color w:val="000000"/>
          <w:spacing w:val="-1"/>
          <w:sz w:val="24"/>
          <w:szCs w:val="24"/>
        </w:rPr>
        <w:lastRenderedPageBreak/>
        <w:t xml:space="preserve">Осуществлять взаимодействие с канцелярией аппарата Правительства Ивановской области по работе с документами, поступающими в Департамент, и документами, исходящими из Департамента. 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color w:val="000000"/>
          <w:spacing w:val="-1"/>
          <w:sz w:val="24"/>
          <w:szCs w:val="24"/>
        </w:rPr>
      </w:pPr>
      <w:r w:rsidRPr="00862F85">
        <w:rPr>
          <w:color w:val="000000"/>
          <w:spacing w:val="-1"/>
          <w:sz w:val="24"/>
          <w:szCs w:val="24"/>
        </w:rPr>
        <w:t>Осуществлять взаимодействие с аппаратом Пр</w:t>
      </w:r>
      <w:r w:rsidR="00167A61" w:rsidRPr="00862F85">
        <w:rPr>
          <w:color w:val="000000"/>
          <w:spacing w:val="-1"/>
          <w:sz w:val="24"/>
          <w:szCs w:val="24"/>
        </w:rPr>
        <w:t>авительства Ивановской области</w:t>
      </w:r>
      <w:r w:rsidRPr="00862F85">
        <w:rPr>
          <w:color w:val="000000"/>
          <w:spacing w:val="-1"/>
          <w:sz w:val="24"/>
          <w:szCs w:val="24"/>
        </w:rPr>
        <w:t xml:space="preserve"> и исполнительными органами государственной власти Ивановской области по работе в СЭДО. 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Проводить инструктажи в соответствии с действующим законодательством по охране профессиональной служебной деятельности для гражданских служащих, замещающих должности в Департаменте.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 xml:space="preserve">Организовывать проведение специальной оценки условий труда в соответствии с </w:t>
      </w:r>
      <w:hyperlink r:id="rId6" w:history="1">
        <w:r w:rsidRPr="00862F85">
          <w:rPr>
            <w:sz w:val="24"/>
            <w:szCs w:val="24"/>
          </w:rPr>
          <w:t>законодательством</w:t>
        </w:r>
      </w:hyperlink>
      <w:r w:rsidRPr="00862F85">
        <w:rPr>
          <w:sz w:val="24"/>
          <w:szCs w:val="24"/>
        </w:rPr>
        <w:t xml:space="preserve"> о специальной оценке условий труда в Департаменте.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Готовить отчеты о состоянии условий охраны труда, проведенных мероприятиях по охране труда в Департаменте и государственных учреждениях Ивановской области, подведомственных Департаменту.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Разрабатывать правила и инструкции по охране труда для государственных гражданских служащих Департамента в соответствии с федеральным законодательством.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Исполнять иные поручения правового и организационного характера, входящие в компетенцию управления Департамента, поступившие от начальника управления Департамента, либо лица его замещающего.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proofErr w:type="gramStart"/>
      <w:r w:rsidRPr="00862F85">
        <w:rPr>
          <w:sz w:val="24"/>
          <w:szCs w:val="24"/>
        </w:rPr>
        <w:t>Информировать управление правового, кадрового и организационного обеспечения Департамента культуры и туризма Ивановской области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</w:t>
      </w:r>
      <w:proofErr w:type="gramEnd"/>
      <w:r w:rsidRPr="00862F85">
        <w:rPr>
          <w:sz w:val="24"/>
          <w:szCs w:val="24"/>
        </w:rPr>
        <w:t xml:space="preserve"> дела».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Соблюдать и обеспечивать исполнение федеральных законов и законов Ивановской области, иных правовых актов Российской Федерации и Ивановской области, аппарата Правительства Ивановской области, в том числе ведомственных правовых актов, касающихся вопросов, определенных в настоящем Регламенте.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Участвовать в работе комиссий, рабочих групп и иных коллегиальных органов, в состав которых включен или направлен начальником управления Департамента или директором Департамента.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r w:rsidRPr="00862F85">
        <w:rPr>
          <w:sz w:val="24"/>
          <w:szCs w:val="24"/>
        </w:rPr>
        <w:t>Отчитываться перед начальником управления Департамента или директором Департамента по их поручениям о результатах собственной профессиональной служебной деятельности.</w:t>
      </w:r>
    </w:p>
    <w:p w:rsidR="00B45CD2" w:rsidRPr="00862F85" w:rsidRDefault="00B45CD2" w:rsidP="00862F85">
      <w:pPr>
        <w:widowControl/>
        <w:autoSpaceDE/>
        <w:ind w:firstLine="709"/>
        <w:jc w:val="both"/>
        <w:rPr>
          <w:sz w:val="24"/>
          <w:szCs w:val="24"/>
        </w:rPr>
      </w:pPr>
      <w:proofErr w:type="gramStart"/>
      <w:r w:rsidRPr="00862F85">
        <w:rPr>
          <w:sz w:val="24"/>
          <w:szCs w:val="24"/>
        </w:rPr>
        <w:t>Выполнять другие обязанности в соответствии с поручениями руководителей за исключением неправомерных, а также обязанности в пределах своей компетенции, предусмотренные федеральными законами и законами Ивановской области, иными правовыми актами Российской Федерации и Ивановской области, в том числе ведомственными правовыми актами, правовыми актами Департамента, связанными с замещаемой должностью гражданской службы, в части вопросов, определенных Регламентом.</w:t>
      </w:r>
      <w:proofErr w:type="gramEnd"/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Конкурс проводится среди граждан Российской Федерации, подавших заявление на участие в конкурсе, при соблюдении условий, установленных статьей 22 Федерального закона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proofErr w:type="gramStart"/>
      <w:r w:rsidRPr="00862F85">
        <w:rPr>
          <w:rFonts w:eastAsia="Lucida Sans Unicode"/>
          <w:sz w:val="24"/>
          <w:szCs w:val="24"/>
          <w:lang w:eastAsia="ru-RU" w:bidi="ru-RU"/>
        </w:rPr>
        <w:t>Право на участие в конкурсе имеют граждане Российской Федерации, достигшие            18 лет, владеющие государственным языком Российской Федерации и отвечающие квалификационным требованиям к вакантной должности государственной гражданской службы Ивановской области в Департаменте культуры Ивановской области.</w:t>
      </w:r>
      <w:proofErr w:type="gramEnd"/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ab/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u w:val="single"/>
          <w:lang w:eastAsia="ru-RU" w:bidi="ru-RU"/>
        </w:rPr>
        <w:t>Методы оценки профессиональных и личностных качеств кандидатов:</w:t>
      </w:r>
      <w:r w:rsidRPr="00862F85">
        <w:rPr>
          <w:rFonts w:eastAsia="Lucida Sans Unicode"/>
          <w:sz w:val="24"/>
          <w:szCs w:val="24"/>
          <w:lang w:eastAsia="ru-RU" w:bidi="ru-RU"/>
        </w:rPr>
        <w:t xml:space="preserve">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- рассмотрение документов, </w:t>
      </w:r>
      <w:r w:rsidR="00167A61" w:rsidRPr="00862F85">
        <w:rPr>
          <w:rFonts w:eastAsia="Lucida Sans Unicode"/>
          <w:sz w:val="24"/>
          <w:szCs w:val="24"/>
          <w:lang w:eastAsia="ru-RU" w:bidi="ru-RU"/>
        </w:rPr>
        <w:t>представленных кандидатами;</w:t>
      </w:r>
      <w:r w:rsidRPr="00862F85">
        <w:rPr>
          <w:rFonts w:eastAsia="Lucida Sans Unicode"/>
          <w:sz w:val="24"/>
          <w:szCs w:val="24"/>
          <w:lang w:eastAsia="ru-RU" w:bidi="ru-RU"/>
        </w:rPr>
        <w:t xml:space="preserve">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lastRenderedPageBreak/>
        <w:t xml:space="preserve">- </w:t>
      </w:r>
      <w:r w:rsidR="00167A61" w:rsidRPr="00862F85">
        <w:rPr>
          <w:color w:val="000000"/>
          <w:sz w:val="24"/>
          <w:szCs w:val="24"/>
          <w:shd w:val="clear" w:color="auto" w:fill="FFFFFF"/>
        </w:rPr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</w:t>
      </w:r>
      <w:r w:rsidR="00167A61" w:rsidRPr="00862F85">
        <w:rPr>
          <w:rFonts w:eastAsia="Lucida Sans Unicode"/>
          <w:sz w:val="24"/>
          <w:szCs w:val="24"/>
          <w:lang w:eastAsia="ru-RU" w:bidi="ru-RU"/>
        </w:rPr>
        <w:t>;</w:t>
      </w:r>
      <w:r w:rsidRPr="00862F85">
        <w:rPr>
          <w:rFonts w:eastAsia="Lucida Sans Unicode"/>
          <w:sz w:val="24"/>
          <w:szCs w:val="24"/>
          <w:lang w:eastAsia="ru-RU" w:bidi="ru-RU"/>
        </w:rPr>
        <w:t xml:space="preserve">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- индивидуальное собеседование </w:t>
      </w:r>
      <w:r w:rsidRPr="00862F85">
        <w:rPr>
          <w:color w:val="202020"/>
          <w:sz w:val="24"/>
          <w:szCs w:val="24"/>
          <w:shd w:val="clear" w:color="auto" w:fill="FFFFFF"/>
        </w:rPr>
        <w:t>на заседании конкурсной комиссии.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862F85">
        <w:rPr>
          <w:rFonts w:eastAsia="Lucida Sans Unicode"/>
          <w:sz w:val="24"/>
          <w:szCs w:val="24"/>
          <w:u w:val="single"/>
          <w:lang w:eastAsia="ru-RU" w:bidi="ru-RU"/>
        </w:rPr>
        <w:t>Документы для участия в конкурсе: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ab/>
        <w:t xml:space="preserve">Гражданин Российской Федерации, изъявивший желание участвовать в конкурсе, предоставляет в Департамент культуры Ивановской </w:t>
      </w:r>
      <w:proofErr w:type="gramStart"/>
      <w:r w:rsidRPr="00862F85">
        <w:rPr>
          <w:rFonts w:eastAsia="Lucida Sans Unicode"/>
          <w:sz w:val="24"/>
          <w:szCs w:val="24"/>
          <w:lang w:eastAsia="ru-RU" w:bidi="ru-RU"/>
        </w:rPr>
        <w:t>области</w:t>
      </w:r>
      <w:proofErr w:type="gramEnd"/>
      <w:r w:rsidRPr="00862F85">
        <w:rPr>
          <w:rFonts w:eastAsia="Lucida Sans Unicode"/>
          <w:sz w:val="24"/>
          <w:szCs w:val="24"/>
          <w:lang w:eastAsia="ru-RU" w:bidi="ru-RU"/>
        </w:rPr>
        <w:t xml:space="preserve"> следующие документы: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а)  личное заявление на имя представителя нанимателя;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б) заполненную и подписанную анкету по форме, утвержденной распоряжением Правительства Российской Федерации от 26.05.2005 № 667-р с приложением фотографии                   (3 х 4);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г) </w:t>
      </w:r>
      <w:r w:rsidRPr="00862F85">
        <w:rPr>
          <w:rFonts w:eastAsiaTheme="minorHAnsi"/>
          <w:sz w:val="24"/>
          <w:szCs w:val="24"/>
          <w:lang w:eastAsia="en-US"/>
        </w:rPr>
        <w:t>документы, подтверждающие необходимое профессиональное образование, квалификацию и стаж работы: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ab/>
      </w:r>
      <w:r w:rsidRPr="00862F85">
        <w:rPr>
          <w:rFonts w:eastAsia="Lucida Sans Unicode"/>
          <w:sz w:val="24"/>
          <w:szCs w:val="24"/>
          <w:lang w:eastAsia="ru-RU" w:bidi="ru-RU"/>
        </w:rPr>
        <w:tab/>
        <w:t xml:space="preserve"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службой, или иные документы, подтверждающие трудовую (служебную) деятельность гражданина; 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ab/>
        <w:t xml:space="preserve">- </w:t>
      </w:r>
      <w:r w:rsidRPr="00862F85">
        <w:rPr>
          <w:rFonts w:eastAsiaTheme="minorHAnsi"/>
          <w:sz w:val="24"/>
          <w:szCs w:val="24"/>
          <w:lang w:eastAsia="en-US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001-ГС/у);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е)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5CD2" w:rsidRPr="00862F85" w:rsidRDefault="00B45CD2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Гражданский служащий Ивановской области, изъявивший желание уч</w:t>
      </w:r>
      <w:r w:rsidR="00167A61" w:rsidRPr="00862F85">
        <w:rPr>
          <w:rFonts w:eastAsiaTheme="minorHAnsi"/>
          <w:sz w:val="24"/>
          <w:szCs w:val="24"/>
          <w:lang w:eastAsia="en-US"/>
        </w:rPr>
        <w:t xml:space="preserve">аствовать в конкурсе, </w:t>
      </w:r>
      <w:r w:rsidRPr="00862F85">
        <w:rPr>
          <w:rFonts w:eastAsiaTheme="minorHAnsi"/>
          <w:sz w:val="24"/>
          <w:szCs w:val="24"/>
          <w:lang w:eastAsia="en-US"/>
        </w:rPr>
        <w:t>представляет в Департамент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Документы для участия в конкурсе представляются в течение 21 дня </w:t>
      </w:r>
      <w:r w:rsidRPr="00862F85">
        <w:rPr>
          <w:sz w:val="24"/>
          <w:szCs w:val="24"/>
          <w:lang w:eastAsia="ru-RU"/>
        </w:rPr>
        <w:t xml:space="preserve">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Интернет. Документы представляются в Департамент гражданином (гражданским служащим) лично, посредством направления их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 Правительством Российской Федерации. 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bCs/>
          <w:iCs/>
          <w:sz w:val="24"/>
          <w:szCs w:val="24"/>
          <w:lang w:eastAsia="en-US"/>
        </w:rPr>
        <w:t xml:space="preserve">Примерный размер денежного содержания (оплаты труда): </w:t>
      </w:r>
      <w:r w:rsidRPr="00862F85">
        <w:rPr>
          <w:rFonts w:eastAsiaTheme="minorHAnsi"/>
          <w:sz w:val="24"/>
          <w:szCs w:val="24"/>
          <w:lang w:eastAsia="en-US"/>
        </w:rPr>
        <w:t xml:space="preserve">от </w:t>
      </w:r>
      <w:r w:rsidRPr="00862F85">
        <w:rPr>
          <w:rFonts w:eastAsiaTheme="minorHAnsi"/>
          <w:sz w:val="24"/>
          <w:szCs w:val="24"/>
          <w:lang w:eastAsia="en-US"/>
        </w:rPr>
        <w:t>30</w:t>
      </w:r>
      <w:r w:rsidRPr="00862F85">
        <w:rPr>
          <w:rFonts w:eastAsiaTheme="minorHAnsi"/>
          <w:sz w:val="24"/>
          <w:szCs w:val="24"/>
          <w:lang w:eastAsia="en-US"/>
        </w:rPr>
        <w:t>7</w:t>
      </w:r>
      <w:r w:rsidRPr="00862F85">
        <w:rPr>
          <w:rFonts w:eastAsiaTheme="minorHAnsi"/>
          <w:sz w:val="24"/>
          <w:szCs w:val="24"/>
          <w:lang w:eastAsia="en-US"/>
        </w:rPr>
        <w:t>00</w:t>
      </w:r>
      <w:r w:rsidRPr="00862F85">
        <w:rPr>
          <w:rFonts w:eastAsiaTheme="minorHAnsi"/>
          <w:sz w:val="24"/>
          <w:szCs w:val="24"/>
          <w:lang w:eastAsia="en-US"/>
        </w:rPr>
        <w:t>,00</w:t>
      </w:r>
      <w:r w:rsidRPr="00862F85">
        <w:rPr>
          <w:rFonts w:eastAsiaTheme="minorHAnsi"/>
          <w:sz w:val="24"/>
          <w:szCs w:val="24"/>
          <w:lang w:eastAsia="en-US"/>
        </w:rPr>
        <w:t xml:space="preserve"> до 3</w:t>
      </w:r>
      <w:r w:rsidRPr="00862F85">
        <w:rPr>
          <w:rFonts w:eastAsiaTheme="minorHAnsi"/>
          <w:sz w:val="24"/>
          <w:szCs w:val="24"/>
          <w:lang w:eastAsia="en-US"/>
        </w:rPr>
        <w:t>7</w:t>
      </w:r>
      <w:r w:rsidRPr="00862F85">
        <w:rPr>
          <w:rFonts w:eastAsiaTheme="minorHAnsi"/>
          <w:sz w:val="24"/>
          <w:szCs w:val="24"/>
          <w:lang w:eastAsia="en-US"/>
        </w:rPr>
        <w:t>000</w:t>
      </w:r>
      <w:r w:rsidRPr="00862F85">
        <w:rPr>
          <w:rFonts w:eastAsiaTheme="minorHAnsi"/>
          <w:sz w:val="24"/>
          <w:szCs w:val="24"/>
          <w:lang w:eastAsia="en-US"/>
        </w:rPr>
        <w:t>,00</w:t>
      </w:r>
      <w:r w:rsidRPr="00862F85"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bCs/>
          <w:iCs/>
          <w:sz w:val="24"/>
          <w:szCs w:val="24"/>
          <w:lang w:eastAsia="en-US"/>
        </w:rPr>
        <w:t>Условия прохождения государственной гражданской службы</w:t>
      </w:r>
      <w:r w:rsidRPr="00862F85">
        <w:rPr>
          <w:rFonts w:eastAsiaTheme="minorHAnsi"/>
          <w:sz w:val="24"/>
          <w:szCs w:val="24"/>
          <w:lang w:eastAsia="en-US"/>
        </w:rPr>
        <w:t>: гражданскому служащему устанавливается ненормированный служебный день и 40-часовая 5-дневная служебная неделя с 2 выходными днями (суббота и воскресенье) и следующая продолжительность служебного дня: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- начало служебного дня – 9 часов 00 минут;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lastRenderedPageBreak/>
        <w:t>- окончание служебного дня – 18 часов 00 минут, в пятницу – 16 часов 45 минут;</w:t>
      </w:r>
    </w:p>
    <w:p w:rsidR="00CC3CF0" w:rsidRPr="00862F85" w:rsidRDefault="00CC3CF0" w:rsidP="00862F8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- перерыв для отдыха и питания – 45 минут (с 13 часов 00 минут до 13 часов 45 минут).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Расположение служебного места: 153022, г. Иваново, ул. </w:t>
      </w:r>
      <w:proofErr w:type="spellStart"/>
      <w:r w:rsidRPr="00862F85">
        <w:rPr>
          <w:rFonts w:eastAsia="Lucida Sans Unicode"/>
          <w:sz w:val="24"/>
          <w:szCs w:val="24"/>
          <w:lang w:eastAsia="ru-RU" w:bidi="ru-RU"/>
        </w:rPr>
        <w:t>Велижская</w:t>
      </w:r>
      <w:proofErr w:type="spellEnd"/>
      <w:r w:rsidRPr="00862F85">
        <w:rPr>
          <w:rFonts w:eastAsia="Lucida Sans Unicode"/>
          <w:sz w:val="24"/>
          <w:szCs w:val="24"/>
          <w:lang w:eastAsia="ru-RU" w:bidi="ru-RU"/>
        </w:rPr>
        <w:t>, д. 8.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Дата начала приема документов для участия в конкурс</w:t>
      </w:r>
      <w:r w:rsidR="00862F85" w:rsidRPr="00862F85">
        <w:rPr>
          <w:rFonts w:eastAsia="Lucida Sans Unicode"/>
          <w:sz w:val="24"/>
          <w:szCs w:val="24"/>
          <w:lang w:eastAsia="ru-RU" w:bidi="ru-RU"/>
        </w:rPr>
        <w:t>е</w:t>
      </w:r>
      <w:r w:rsidRPr="00862F85">
        <w:rPr>
          <w:rFonts w:eastAsia="Lucida Sans Unicode"/>
          <w:sz w:val="24"/>
          <w:szCs w:val="24"/>
          <w:lang w:eastAsia="ru-RU" w:bidi="ru-RU"/>
        </w:rPr>
        <w:t>: 18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Pr="00862F85">
        <w:rPr>
          <w:rFonts w:eastAsia="Lucida Sans Unicode"/>
          <w:sz w:val="24"/>
          <w:szCs w:val="24"/>
          <w:lang w:eastAsia="ru-RU" w:bidi="ru-RU"/>
        </w:rPr>
        <w:t>1</w:t>
      </w:r>
      <w:r w:rsidRPr="00862F85">
        <w:rPr>
          <w:rFonts w:eastAsia="Lucida Sans Unicode"/>
          <w:sz w:val="24"/>
          <w:szCs w:val="24"/>
          <w:lang w:eastAsia="ru-RU" w:bidi="ru-RU"/>
        </w:rPr>
        <w:t>.202</w:t>
      </w:r>
      <w:r w:rsidRPr="00862F85">
        <w:rPr>
          <w:rFonts w:eastAsia="Lucida Sans Unicode"/>
          <w:sz w:val="24"/>
          <w:szCs w:val="24"/>
          <w:lang w:eastAsia="ru-RU" w:bidi="ru-RU"/>
        </w:rPr>
        <w:t>4</w:t>
      </w:r>
      <w:r w:rsidRPr="00862F85">
        <w:rPr>
          <w:rFonts w:eastAsia="Lucida Sans Unicode"/>
          <w:sz w:val="24"/>
          <w:szCs w:val="24"/>
          <w:lang w:eastAsia="ru-RU" w:bidi="ru-RU"/>
        </w:rPr>
        <w:t>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Дата окончания приема документов для участия в конкурс</w:t>
      </w:r>
      <w:r w:rsidR="00862F85" w:rsidRPr="00862F85">
        <w:rPr>
          <w:rFonts w:eastAsia="Lucida Sans Unicode"/>
          <w:sz w:val="24"/>
          <w:szCs w:val="24"/>
          <w:lang w:eastAsia="ru-RU" w:bidi="ru-RU"/>
        </w:rPr>
        <w:t>е</w:t>
      </w:r>
      <w:r w:rsidRPr="00862F85">
        <w:rPr>
          <w:rFonts w:eastAsia="Lucida Sans Unicode"/>
          <w:sz w:val="24"/>
          <w:szCs w:val="24"/>
          <w:lang w:eastAsia="ru-RU" w:bidi="ru-RU"/>
        </w:rPr>
        <w:t>: 07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Pr="00862F85">
        <w:rPr>
          <w:rFonts w:eastAsia="Lucida Sans Unicode"/>
          <w:sz w:val="24"/>
          <w:szCs w:val="24"/>
          <w:lang w:eastAsia="ru-RU" w:bidi="ru-RU"/>
        </w:rPr>
        <w:t>2</w:t>
      </w:r>
      <w:r w:rsidRPr="00862F85">
        <w:rPr>
          <w:rFonts w:eastAsia="Lucida Sans Unicode"/>
          <w:sz w:val="24"/>
          <w:szCs w:val="24"/>
          <w:lang w:eastAsia="ru-RU" w:bidi="ru-RU"/>
        </w:rPr>
        <w:t>.202</w:t>
      </w:r>
      <w:r w:rsidRPr="00862F85">
        <w:rPr>
          <w:rFonts w:eastAsia="Lucida Sans Unicode"/>
          <w:sz w:val="24"/>
          <w:szCs w:val="24"/>
          <w:lang w:eastAsia="ru-RU" w:bidi="ru-RU"/>
        </w:rPr>
        <w:t>4</w:t>
      </w:r>
      <w:r w:rsidRPr="00862F85">
        <w:rPr>
          <w:rFonts w:eastAsia="Lucida Sans Unicode"/>
          <w:sz w:val="24"/>
          <w:szCs w:val="24"/>
          <w:lang w:eastAsia="ru-RU" w:bidi="ru-RU"/>
        </w:rPr>
        <w:t>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Предполага</w:t>
      </w:r>
      <w:r w:rsidRPr="00862F85">
        <w:rPr>
          <w:rFonts w:eastAsia="Lucida Sans Unicode"/>
          <w:sz w:val="24"/>
          <w:szCs w:val="24"/>
          <w:lang w:eastAsia="ru-RU" w:bidi="ru-RU"/>
        </w:rPr>
        <w:t>емая дата проведения конкурса: 26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Pr="00862F85">
        <w:rPr>
          <w:rFonts w:eastAsia="Lucida Sans Unicode"/>
          <w:sz w:val="24"/>
          <w:szCs w:val="24"/>
          <w:lang w:eastAsia="ru-RU" w:bidi="ru-RU"/>
        </w:rPr>
        <w:t>2</w:t>
      </w:r>
      <w:r w:rsidRPr="00862F85">
        <w:rPr>
          <w:rFonts w:eastAsia="Lucida Sans Unicode"/>
          <w:sz w:val="24"/>
          <w:szCs w:val="24"/>
          <w:lang w:eastAsia="ru-RU" w:bidi="ru-RU"/>
        </w:rPr>
        <w:t>.202</w:t>
      </w:r>
      <w:r w:rsidRPr="00862F85">
        <w:rPr>
          <w:rFonts w:eastAsia="Lucida Sans Unicode"/>
          <w:sz w:val="24"/>
          <w:szCs w:val="24"/>
          <w:lang w:eastAsia="ru-RU" w:bidi="ru-RU"/>
        </w:rPr>
        <w:t>4</w:t>
      </w:r>
      <w:r w:rsidRPr="00862F85">
        <w:rPr>
          <w:rFonts w:eastAsia="Lucida Sans Unicode"/>
          <w:sz w:val="24"/>
          <w:szCs w:val="24"/>
          <w:lang w:eastAsia="ru-RU" w:bidi="ru-RU"/>
        </w:rPr>
        <w:t>.</w:t>
      </w: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 xml:space="preserve">Прием документов производится ежедневно по адресу: 153022, г. Иваново,                           ул. </w:t>
      </w:r>
      <w:proofErr w:type="spellStart"/>
      <w:r w:rsidRPr="00862F85">
        <w:rPr>
          <w:rFonts w:eastAsia="Lucida Sans Unicode"/>
          <w:sz w:val="24"/>
          <w:szCs w:val="24"/>
          <w:lang w:eastAsia="ru-RU" w:bidi="ru-RU"/>
        </w:rPr>
        <w:t>Велижская</w:t>
      </w:r>
      <w:proofErr w:type="spellEnd"/>
      <w:r w:rsidRPr="00862F85">
        <w:rPr>
          <w:rFonts w:eastAsia="Lucida Sans Unicode"/>
          <w:sz w:val="24"/>
          <w:szCs w:val="24"/>
          <w:lang w:eastAsia="ru-RU" w:bidi="ru-RU"/>
        </w:rPr>
        <w:t>, д. 8, кабинет № 406 с 10.00 до 13.00 и с 14.00 до 17.45</w:t>
      </w:r>
      <w:r w:rsidR="00CC3CF0" w:rsidRPr="00862F85">
        <w:rPr>
          <w:rFonts w:eastAsia="Lucida Sans Unicode"/>
          <w:sz w:val="24"/>
          <w:szCs w:val="24"/>
          <w:lang w:eastAsia="ru-RU" w:bidi="ru-RU"/>
        </w:rPr>
        <w:t>, в пятницу – до 16.45</w:t>
      </w:r>
      <w:r w:rsidRPr="00862F85">
        <w:rPr>
          <w:rFonts w:eastAsia="Lucida Sans Unicode"/>
          <w:sz w:val="24"/>
          <w:szCs w:val="24"/>
          <w:lang w:eastAsia="ru-RU" w:bidi="ru-RU"/>
        </w:rPr>
        <w:t xml:space="preserve"> (кроме выходных и нерабочих праздничных дней).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Несвоевременное предоставление документов, предоставление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bookmarkStart w:id="1" w:name="_GoBack"/>
      <w:bookmarkEnd w:id="1"/>
      <w:r w:rsidRPr="00862F85">
        <w:rPr>
          <w:rFonts w:eastAsia="Lucida Sans Unicode"/>
          <w:sz w:val="24"/>
          <w:szCs w:val="24"/>
          <w:lang w:eastAsia="ru-RU" w:bidi="ru-RU"/>
        </w:rPr>
        <w:t>Подробную информацию об условиях проведения конкурса можно получить по телефону: (4932) 32-87-62, контактное лицо: Андреева Марина Борисовна</w:t>
      </w:r>
      <w:r w:rsidR="008C43DE" w:rsidRPr="00862F85">
        <w:rPr>
          <w:rFonts w:eastAsia="Lucida Sans Unicode"/>
          <w:sz w:val="24"/>
          <w:szCs w:val="24"/>
          <w:lang w:eastAsia="ru-RU" w:bidi="ru-RU"/>
        </w:rPr>
        <w:t>.</w:t>
      </w:r>
    </w:p>
    <w:sectPr w:rsidR="00B45CD2" w:rsidRPr="00862F85" w:rsidSect="002343F9">
      <w:pgSz w:w="11906" w:h="16838"/>
      <w:pgMar w:top="1021" w:right="851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6834F08"/>
    <w:multiLevelType w:val="hybridMultilevel"/>
    <w:tmpl w:val="A086CB86"/>
    <w:lvl w:ilvl="0" w:tplc="3F64750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93DDA"/>
    <w:multiLevelType w:val="hybridMultilevel"/>
    <w:tmpl w:val="6CC8C05E"/>
    <w:lvl w:ilvl="0" w:tplc="E44C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3B678E"/>
    <w:multiLevelType w:val="multilevel"/>
    <w:tmpl w:val="07A0FA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3B1835B9"/>
    <w:multiLevelType w:val="hybridMultilevel"/>
    <w:tmpl w:val="A948BECC"/>
    <w:lvl w:ilvl="0" w:tplc="AA32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B0FEF"/>
    <w:multiLevelType w:val="hybridMultilevel"/>
    <w:tmpl w:val="70DE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23F03"/>
    <w:rsid w:val="00036727"/>
    <w:rsid w:val="00044963"/>
    <w:rsid w:val="000673F8"/>
    <w:rsid w:val="00072BE3"/>
    <w:rsid w:val="000851B2"/>
    <w:rsid w:val="000978A5"/>
    <w:rsid w:val="000A36A7"/>
    <w:rsid w:val="000A3859"/>
    <w:rsid w:val="000E69A2"/>
    <w:rsid w:val="000F1580"/>
    <w:rsid w:val="00104D8A"/>
    <w:rsid w:val="00117DC0"/>
    <w:rsid w:val="001531DC"/>
    <w:rsid w:val="00167A61"/>
    <w:rsid w:val="00174C59"/>
    <w:rsid w:val="00185FA5"/>
    <w:rsid w:val="00196675"/>
    <w:rsid w:val="001A339C"/>
    <w:rsid w:val="001B0344"/>
    <w:rsid w:val="001D5B17"/>
    <w:rsid w:val="001E1E4E"/>
    <w:rsid w:val="00215C23"/>
    <w:rsid w:val="00223BB5"/>
    <w:rsid w:val="002343F9"/>
    <w:rsid w:val="00244003"/>
    <w:rsid w:val="0027675A"/>
    <w:rsid w:val="002905C2"/>
    <w:rsid w:val="00291F6C"/>
    <w:rsid w:val="00297150"/>
    <w:rsid w:val="002F0513"/>
    <w:rsid w:val="00341ECC"/>
    <w:rsid w:val="0035051E"/>
    <w:rsid w:val="003739E1"/>
    <w:rsid w:val="003771FB"/>
    <w:rsid w:val="00377510"/>
    <w:rsid w:val="00397E96"/>
    <w:rsid w:val="003A0FA0"/>
    <w:rsid w:val="003B3BFD"/>
    <w:rsid w:val="003B46E4"/>
    <w:rsid w:val="003B7973"/>
    <w:rsid w:val="003C56D9"/>
    <w:rsid w:val="00411A15"/>
    <w:rsid w:val="0042671F"/>
    <w:rsid w:val="00453480"/>
    <w:rsid w:val="00464070"/>
    <w:rsid w:val="0047381C"/>
    <w:rsid w:val="004761AD"/>
    <w:rsid w:val="00481CCC"/>
    <w:rsid w:val="004C547A"/>
    <w:rsid w:val="004D06FD"/>
    <w:rsid w:val="004D5CB1"/>
    <w:rsid w:val="004F2128"/>
    <w:rsid w:val="004F58FD"/>
    <w:rsid w:val="00511B64"/>
    <w:rsid w:val="00517782"/>
    <w:rsid w:val="00527957"/>
    <w:rsid w:val="00540C0F"/>
    <w:rsid w:val="005465D9"/>
    <w:rsid w:val="0055572B"/>
    <w:rsid w:val="00573E16"/>
    <w:rsid w:val="005813F5"/>
    <w:rsid w:val="0058391E"/>
    <w:rsid w:val="00583AD0"/>
    <w:rsid w:val="005A0583"/>
    <w:rsid w:val="005C26C4"/>
    <w:rsid w:val="006156F7"/>
    <w:rsid w:val="00631E2C"/>
    <w:rsid w:val="0064027C"/>
    <w:rsid w:val="00640D7E"/>
    <w:rsid w:val="00645909"/>
    <w:rsid w:val="0068659E"/>
    <w:rsid w:val="00692E44"/>
    <w:rsid w:val="006A5CA8"/>
    <w:rsid w:val="006E7604"/>
    <w:rsid w:val="00721F9E"/>
    <w:rsid w:val="0074517E"/>
    <w:rsid w:val="00752C73"/>
    <w:rsid w:val="00772E3A"/>
    <w:rsid w:val="00785B27"/>
    <w:rsid w:val="007D29F0"/>
    <w:rsid w:val="007E77D3"/>
    <w:rsid w:val="007F4CA3"/>
    <w:rsid w:val="008026A7"/>
    <w:rsid w:val="00825C8D"/>
    <w:rsid w:val="00862F85"/>
    <w:rsid w:val="008B3506"/>
    <w:rsid w:val="008B3D95"/>
    <w:rsid w:val="008C43DE"/>
    <w:rsid w:val="008D2862"/>
    <w:rsid w:val="008D48F8"/>
    <w:rsid w:val="008D5EE0"/>
    <w:rsid w:val="008F199B"/>
    <w:rsid w:val="009027BD"/>
    <w:rsid w:val="00905F78"/>
    <w:rsid w:val="00930B3E"/>
    <w:rsid w:val="00935BFD"/>
    <w:rsid w:val="009419CB"/>
    <w:rsid w:val="0096597B"/>
    <w:rsid w:val="00971934"/>
    <w:rsid w:val="009737D5"/>
    <w:rsid w:val="009C15DF"/>
    <w:rsid w:val="009C7141"/>
    <w:rsid w:val="009D12F7"/>
    <w:rsid w:val="009D2E12"/>
    <w:rsid w:val="009E619C"/>
    <w:rsid w:val="009F3288"/>
    <w:rsid w:val="009F5B9E"/>
    <w:rsid w:val="00A23346"/>
    <w:rsid w:val="00A37483"/>
    <w:rsid w:val="00A41C50"/>
    <w:rsid w:val="00A460FC"/>
    <w:rsid w:val="00A529EC"/>
    <w:rsid w:val="00A6050A"/>
    <w:rsid w:val="00A66EA0"/>
    <w:rsid w:val="00A76587"/>
    <w:rsid w:val="00A805D2"/>
    <w:rsid w:val="00A85756"/>
    <w:rsid w:val="00A968F5"/>
    <w:rsid w:val="00A96FC8"/>
    <w:rsid w:val="00AB22FA"/>
    <w:rsid w:val="00AB3E62"/>
    <w:rsid w:val="00AD303C"/>
    <w:rsid w:val="00AD6AB7"/>
    <w:rsid w:val="00AE41F4"/>
    <w:rsid w:val="00B1076F"/>
    <w:rsid w:val="00B23217"/>
    <w:rsid w:val="00B35183"/>
    <w:rsid w:val="00B45CD2"/>
    <w:rsid w:val="00B46EE6"/>
    <w:rsid w:val="00B9448F"/>
    <w:rsid w:val="00BA6668"/>
    <w:rsid w:val="00BC2933"/>
    <w:rsid w:val="00BF3018"/>
    <w:rsid w:val="00C05B80"/>
    <w:rsid w:val="00C252F3"/>
    <w:rsid w:val="00C37DE0"/>
    <w:rsid w:val="00C508F5"/>
    <w:rsid w:val="00C609A0"/>
    <w:rsid w:val="00C665AD"/>
    <w:rsid w:val="00C76502"/>
    <w:rsid w:val="00C945FC"/>
    <w:rsid w:val="00CB4B79"/>
    <w:rsid w:val="00CC3CF0"/>
    <w:rsid w:val="00CC61AB"/>
    <w:rsid w:val="00CD75BB"/>
    <w:rsid w:val="00D0115C"/>
    <w:rsid w:val="00D34A3E"/>
    <w:rsid w:val="00D62B6A"/>
    <w:rsid w:val="00D705B1"/>
    <w:rsid w:val="00D86864"/>
    <w:rsid w:val="00DC15C4"/>
    <w:rsid w:val="00E04330"/>
    <w:rsid w:val="00E3076E"/>
    <w:rsid w:val="00E3505E"/>
    <w:rsid w:val="00E44DB1"/>
    <w:rsid w:val="00E533CE"/>
    <w:rsid w:val="00E7520C"/>
    <w:rsid w:val="00E762AE"/>
    <w:rsid w:val="00E8443F"/>
    <w:rsid w:val="00E86489"/>
    <w:rsid w:val="00EA2C52"/>
    <w:rsid w:val="00F06302"/>
    <w:rsid w:val="00F21CCF"/>
    <w:rsid w:val="00F32C46"/>
    <w:rsid w:val="00F43DB2"/>
    <w:rsid w:val="00F4753A"/>
    <w:rsid w:val="00F645F0"/>
    <w:rsid w:val="00F80ED7"/>
    <w:rsid w:val="00FA2012"/>
    <w:rsid w:val="00FB236A"/>
    <w:rsid w:val="00FB7F96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1AC89B0BA8E3FE1558BD658C7D95DF03234448FC5A3828E19BC600402A2260C8AC3EEE393FEFA4KFi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2020-01-14T08:50:00Z</cp:lastPrinted>
  <dcterms:created xsi:type="dcterms:W3CDTF">2024-01-17T14:05:00Z</dcterms:created>
  <dcterms:modified xsi:type="dcterms:W3CDTF">2024-01-17T14:05:00Z</dcterms:modified>
</cp:coreProperties>
</file>