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10782" w14:textId="72419862" w:rsidR="00D15026" w:rsidRPr="00177A69" w:rsidRDefault="00FC7E6E" w:rsidP="00D15026">
      <w:pPr>
        <w:widowControl w:val="0"/>
        <w:pBdr>
          <w:top w:val="none" w:sz="4" w:space="0" w:color="000000"/>
          <w:left w:val="none" w:sz="4" w:space="0" w:color="000000"/>
          <w:bottom w:val="none" w:sz="4" w:space="0" w:color="000000"/>
          <w:right w:val="none" w:sz="4" w:space="0" w:color="000000"/>
          <w:between w:val="none" w:sz="4" w:space="0" w:color="000000"/>
        </w:pBdr>
        <w:tabs>
          <w:tab w:val="left" w:pos="5340"/>
        </w:tabs>
        <w:spacing w:after="0"/>
        <w:ind w:right="122"/>
        <w:rPr>
          <w:rFonts w:ascii="Times New Roman" w:eastAsia="SimSun" w:hAnsi="Times New Roman" w:cs="Times New Roman"/>
          <w:color w:val="00000A"/>
          <w:kern w:val="0"/>
          <w:sz w:val="28"/>
          <w:szCs w:val="28"/>
        </w:rPr>
      </w:pPr>
      <w:r>
        <w:rPr>
          <w:rFonts w:ascii="Times New Roman" w:eastAsia="SimSun" w:hAnsi="Times New Roman" w:cs="Times New Roman"/>
          <w:color w:val="00000A"/>
          <w:kern w:val="0"/>
        </w:rPr>
        <w:t xml:space="preserve"> </w:t>
      </w:r>
      <w:r w:rsidR="00D15026" w:rsidRPr="0024114B">
        <w:rPr>
          <w:rFonts w:ascii="Times New Roman" w:eastAsia="SimSun" w:hAnsi="Times New Roman" w:cs="Times New Roman"/>
          <w:color w:val="00000A"/>
          <w:kern w:val="0"/>
        </w:rPr>
        <w:t xml:space="preserve">                                                                                          </w:t>
      </w:r>
      <w:r w:rsidR="00D15026" w:rsidRPr="00177A69">
        <w:rPr>
          <w:rFonts w:ascii="Times New Roman" w:eastAsia="SimSun" w:hAnsi="Times New Roman" w:cs="Times New Roman"/>
          <w:color w:val="00000A"/>
          <w:kern w:val="0"/>
          <w:sz w:val="28"/>
          <w:szCs w:val="28"/>
        </w:rPr>
        <w:t xml:space="preserve">Приложение к письму </w:t>
      </w:r>
    </w:p>
    <w:p w14:paraId="3919EC81" w14:textId="77777777" w:rsidR="00D15026" w:rsidRPr="00177A69" w:rsidRDefault="00D15026" w:rsidP="00D15026">
      <w:pPr>
        <w:widowControl w:val="0"/>
        <w:pBdr>
          <w:top w:val="none" w:sz="4" w:space="0" w:color="000000"/>
          <w:left w:val="none" w:sz="4" w:space="0" w:color="000000"/>
          <w:bottom w:val="none" w:sz="4" w:space="0" w:color="000000"/>
          <w:right w:val="none" w:sz="4" w:space="0" w:color="000000"/>
          <w:between w:val="none" w:sz="4" w:space="0" w:color="000000"/>
        </w:pBdr>
        <w:tabs>
          <w:tab w:val="left" w:pos="5340"/>
        </w:tabs>
        <w:spacing w:after="0"/>
        <w:ind w:right="122"/>
        <w:rPr>
          <w:rFonts w:ascii="Times New Roman" w:eastAsia="SimSun" w:hAnsi="Times New Roman" w:cs="Times New Roman"/>
          <w:color w:val="00000A"/>
          <w:kern w:val="0"/>
          <w:sz w:val="28"/>
          <w:szCs w:val="28"/>
        </w:rPr>
      </w:pPr>
      <w:r w:rsidRPr="00177A69">
        <w:rPr>
          <w:rFonts w:ascii="Times New Roman" w:eastAsia="SimSun" w:hAnsi="Times New Roman" w:cs="Times New Roman"/>
          <w:color w:val="00000A"/>
          <w:kern w:val="0"/>
          <w:sz w:val="28"/>
          <w:szCs w:val="28"/>
        </w:rPr>
        <w:t xml:space="preserve">                                                                             Департамента здравоохранения</w:t>
      </w:r>
    </w:p>
    <w:p w14:paraId="3292E861" w14:textId="77777777" w:rsidR="00D15026" w:rsidRDefault="00D15026" w:rsidP="00D15026">
      <w:pPr>
        <w:widowControl w:val="0"/>
        <w:pBdr>
          <w:top w:val="none" w:sz="4" w:space="0" w:color="000000"/>
          <w:left w:val="none" w:sz="4" w:space="0" w:color="000000"/>
          <w:bottom w:val="none" w:sz="4" w:space="0" w:color="000000"/>
          <w:right w:val="none" w:sz="4" w:space="0" w:color="000000"/>
          <w:between w:val="none" w:sz="4" w:space="0" w:color="000000"/>
        </w:pBdr>
        <w:tabs>
          <w:tab w:val="left" w:pos="5340"/>
        </w:tabs>
        <w:spacing w:after="0"/>
        <w:ind w:right="122"/>
        <w:rPr>
          <w:rFonts w:ascii="Times New Roman" w:eastAsia="SimSun" w:hAnsi="Times New Roman" w:cs="Times New Roman"/>
          <w:color w:val="00000A"/>
          <w:kern w:val="0"/>
          <w:sz w:val="28"/>
          <w:szCs w:val="28"/>
        </w:rPr>
      </w:pPr>
      <w:r w:rsidRPr="00177A69">
        <w:rPr>
          <w:rFonts w:ascii="Times New Roman" w:eastAsia="SimSun" w:hAnsi="Times New Roman" w:cs="Times New Roman"/>
          <w:color w:val="00000A"/>
          <w:kern w:val="0"/>
          <w:sz w:val="28"/>
          <w:szCs w:val="28"/>
        </w:rPr>
        <w:t xml:space="preserve">                                                                             Ивановской области </w:t>
      </w:r>
    </w:p>
    <w:p w14:paraId="48E9B112" w14:textId="77777777" w:rsidR="00D15026" w:rsidRPr="00177A69" w:rsidRDefault="00D15026" w:rsidP="00D15026">
      <w:pPr>
        <w:widowControl w:val="0"/>
        <w:pBdr>
          <w:top w:val="none" w:sz="4" w:space="0" w:color="000000"/>
          <w:left w:val="none" w:sz="4" w:space="0" w:color="000000"/>
          <w:bottom w:val="none" w:sz="4" w:space="0" w:color="000000"/>
          <w:right w:val="none" w:sz="4" w:space="0" w:color="000000"/>
          <w:between w:val="none" w:sz="4" w:space="0" w:color="000000"/>
        </w:pBdr>
        <w:tabs>
          <w:tab w:val="left" w:pos="5340"/>
        </w:tabs>
        <w:spacing w:after="0"/>
        <w:ind w:right="122"/>
        <w:rPr>
          <w:rFonts w:ascii="Times New Roman" w:eastAsia="SimSun" w:hAnsi="Times New Roman" w:cs="Times New Roman"/>
          <w:color w:val="00000A"/>
          <w:kern w:val="0"/>
          <w:sz w:val="28"/>
          <w:szCs w:val="28"/>
        </w:rPr>
      </w:pPr>
      <w:r>
        <w:rPr>
          <w:rFonts w:ascii="Times New Roman" w:eastAsia="SimSun" w:hAnsi="Times New Roman" w:cs="Times New Roman"/>
          <w:color w:val="00000A"/>
          <w:kern w:val="0"/>
          <w:sz w:val="28"/>
          <w:szCs w:val="28"/>
        </w:rPr>
        <w:t xml:space="preserve">                                                                             от__________________№_____</w:t>
      </w:r>
    </w:p>
    <w:p w14:paraId="483AE597" w14:textId="77777777" w:rsidR="00D15026" w:rsidRPr="0024114B" w:rsidRDefault="00D15026" w:rsidP="00D15026">
      <w:pPr>
        <w:pStyle w:val="ae"/>
        <w:shd w:val="clear" w:color="auto" w:fill="FFFFFF"/>
        <w:spacing w:before="0" w:beforeAutospacing="0" w:after="0" w:afterAutospacing="0"/>
        <w:rPr>
          <w:rFonts w:ascii="Roboto" w:hAnsi="Roboto"/>
          <w:color w:val="000000"/>
        </w:rPr>
      </w:pPr>
      <w:r w:rsidRPr="00177A69">
        <w:rPr>
          <w:rFonts w:eastAsia="SimSun"/>
          <w:color w:val="00000A"/>
          <w:sz w:val="28"/>
          <w:szCs w:val="28"/>
          <w:lang w:eastAsia="en-US"/>
        </w:rPr>
        <w:t xml:space="preserve">                                                                                         </w:t>
      </w:r>
      <w:r w:rsidRPr="0024114B">
        <w:rPr>
          <w:rFonts w:ascii="Roboto" w:hAnsi="Roboto"/>
          <w:color w:val="000000"/>
        </w:rPr>
        <w:t xml:space="preserve">    </w:t>
      </w:r>
    </w:p>
    <w:p w14:paraId="1686BAD5" w14:textId="77777777" w:rsidR="00D15026" w:rsidRPr="0024114B" w:rsidRDefault="00D15026" w:rsidP="00D15026">
      <w:pPr>
        <w:pStyle w:val="ae"/>
        <w:shd w:val="clear" w:color="auto" w:fill="FFFFFF"/>
        <w:spacing w:before="0" w:beforeAutospacing="0" w:after="0" w:afterAutospacing="0"/>
        <w:rPr>
          <w:rFonts w:ascii="Roboto" w:hAnsi="Roboto"/>
          <w:color w:val="000000"/>
        </w:rPr>
      </w:pPr>
    </w:p>
    <w:p w14:paraId="49BA4336" w14:textId="77777777" w:rsidR="00D15026" w:rsidRPr="002B4A61" w:rsidRDefault="00D15026" w:rsidP="00D15026">
      <w:pPr>
        <w:widowControl w:val="0"/>
        <w:tabs>
          <w:tab w:val="left" w:pos="5340"/>
        </w:tabs>
        <w:spacing w:after="0" w:line="240" w:lineRule="auto"/>
        <w:ind w:right="122"/>
        <w:jc w:val="center"/>
        <w:rPr>
          <w:rFonts w:ascii="Times New Roman" w:hAnsi="Times New Roman" w:cs="Times New Roman"/>
          <w:b/>
          <w:bCs/>
          <w:sz w:val="26"/>
          <w:szCs w:val="26"/>
        </w:rPr>
      </w:pPr>
      <w:r w:rsidRPr="002B4A61">
        <w:rPr>
          <w:rFonts w:ascii="Times New Roman" w:hAnsi="Times New Roman" w:cs="Times New Roman"/>
          <w:b/>
          <w:bCs/>
          <w:sz w:val="26"/>
          <w:szCs w:val="26"/>
        </w:rPr>
        <w:t xml:space="preserve">Информационный материал для размещения </w:t>
      </w:r>
    </w:p>
    <w:p w14:paraId="09B1538D" w14:textId="77777777" w:rsidR="00D15026" w:rsidRDefault="00D15026" w:rsidP="00D15026">
      <w:pPr>
        <w:widowControl w:val="0"/>
        <w:tabs>
          <w:tab w:val="left" w:pos="5340"/>
        </w:tabs>
        <w:spacing w:after="0" w:line="240" w:lineRule="auto"/>
        <w:ind w:right="122"/>
        <w:jc w:val="center"/>
        <w:rPr>
          <w:rFonts w:ascii="Times New Roman" w:hAnsi="Times New Roman" w:cs="Times New Roman"/>
          <w:b/>
          <w:bCs/>
          <w:sz w:val="26"/>
          <w:szCs w:val="26"/>
        </w:rPr>
      </w:pPr>
      <w:r w:rsidRPr="002B4A61">
        <w:rPr>
          <w:rFonts w:ascii="Times New Roman" w:hAnsi="Times New Roman" w:cs="Times New Roman"/>
          <w:b/>
          <w:bCs/>
          <w:sz w:val="26"/>
          <w:szCs w:val="26"/>
        </w:rPr>
        <w:t xml:space="preserve">на сайтах и в социальных сетях </w:t>
      </w:r>
    </w:p>
    <w:p w14:paraId="164A0523" w14:textId="77777777" w:rsidR="00D56154" w:rsidRDefault="00D56154" w:rsidP="00D15026">
      <w:pPr>
        <w:widowControl w:val="0"/>
        <w:tabs>
          <w:tab w:val="left" w:pos="5340"/>
        </w:tabs>
        <w:spacing w:after="0" w:line="240" w:lineRule="auto"/>
        <w:ind w:right="122"/>
        <w:jc w:val="center"/>
        <w:rPr>
          <w:rFonts w:ascii="Times New Roman" w:hAnsi="Times New Roman" w:cs="Times New Roman"/>
          <w:b/>
          <w:bCs/>
          <w:sz w:val="26"/>
          <w:szCs w:val="26"/>
        </w:rPr>
      </w:pPr>
    </w:p>
    <w:p w14:paraId="6FD95A6C" w14:textId="77777777" w:rsidR="00D56154" w:rsidRDefault="00D56154" w:rsidP="00D15026">
      <w:pPr>
        <w:widowControl w:val="0"/>
        <w:tabs>
          <w:tab w:val="left" w:pos="5340"/>
        </w:tabs>
        <w:spacing w:after="0" w:line="240" w:lineRule="auto"/>
        <w:ind w:right="122"/>
        <w:jc w:val="center"/>
        <w:rPr>
          <w:rFonts w:ascii="Times New Roman" w:eastAsia="Times New Roman" w:hAnsi="Times New Roman" w:cs="Times New Roman"/>
          <w:i/>
          <w:iCs/>
          <w:sz w:val="28"/>
          <w:szCs w:val="28"/>
        </w:rPr>
      </w:pPr>
      <w:r w:rsidRPr="00D56154">
        <w:rPr>
          <w:rFonts w:ascii="Times New Roman" w:eastAsia="Times New Roman" w:hAnsi="Times New Roman" w:cs="Times New Roman"/>
          <w:i/>
          <w:iCs/>
          <w:sz w:val="28"/>
          <w:szCs w:val="28"/>
        </w:rPr>
        <w:t>Неделя осведомленности о важности иммунопрофилактики</w:t>
      </w:r>
    </w:p>
    <w:p w14:paraId="7C39F620" w14:textId="126961CB" w:rsidR="00D56154" w:rsidRDefault="00D56154" w:rsidP="00D15026">
      <w:pPr>
        <w:widowControl w:val="0"/>
        <w:tabs>
          <w:tab w:val="left" w:pos="5340"/>
        </w:tabs>
        <w:spacing w:after="0" w:line="240" w:lineRule="auto"/>
        <w:ind w:right="122"/>
        <w:jc w:val="center"/>
        <w:rPr>
          <w:rFonts w:ascii="Times New Roman" w:eastAsia="Times New Roman" w:hAnsi="Times New Roman" w:cs="Times New Roman"/>
          <w:i/>
          <w:iCs/>
          <w:sz w:val="28"/>
          <w:szCs w:val="28"/>
        </w:rPr>
      </w:pPr>
      <w:r w:rsidRPr="00D56154">
        <w:rPr>
          <w:rFonts w:ascii="Times New Roman" w:eastAsia="Times New Roman" w:hAnsi="Times New Roman" w:cs="Times New Roman"/>
          <w:i/>
          <w:iCs/>
          <w:sz w:val="28"/>
          <w:szCs w:val="28"/>
        </w:rPr>
        <w:t xml:space="preserve"> (в честь Всемирной недели иммунизации 24 апреля)</w:t>
      </w:r>
    </w:p>
    <w:p w14:paraId="5C1FDD80" w14:textId="77777777" w:rsidR="00D15026" w:rsidRDefault="00D15026" w:rsidP="00D15026">
      <w:pPr>
        <w:spacing w:after="0" w:line="240" w:lineRule="auto"/>
        <w:jc w:val="both"/>
        <w:rPr>
          <w:rFonts w:ascii="Times New Roman" w:hAnsi="Times New Roman" w:cs="Times New Roman"/>
          <w:sz w:val="28"/>
          <w:szCs w:val="28"/>
        </w:rPr>
      </w:pPr>
    </w:p>
    <w:p w14:paraId="0179BB57" w14:textId="408647E8" w:rsidR="00D56154" w:rsidRPr="00F66856" w:rsidRDefault="00D56154" w:rsidP="00D56154">
      <w:pPr>
        <w:widowControl w:val="0"/>
        <w:tabs>
          <w:tab w:val="left" w:pos="5340"/>
        </w:tabs>
        <w:spacing w:after="0" w:line="240" w:lineRule="auto"/>
        <w:ind w:right="122"/>
        <w:jc w:val="both"/>
        <w:rPr>
          <w:rFonts w:ascii="Times New Roman" w:eastAsia="Times New Roman" w:hAnsi="Times New Roman" w:cs="Times New Roman"/>
          <w:sz w:val="26"/>
          <w:szCs w:val="26"/>
        </w:rPr>
      </w:pPr>
      <w:r w:rsidRPr="00F66856">
        <w:rPr>
          <w:rFonts w:ascii="Times New Roman" w:hAnsi="Times New Roman" w:cs="Times New Roman"/>
          <w:sz w:val="26"/>
          <w:szCs w:val="26"/>
        </w:rPr>
        <w:t xml:space="preserve">        Период с</w:t>
      </w:r>
      <w:r w:rsidR="006F6E9D" w:rsidRPr="00F66856">
        <w:rPr>
          <w:rFonts w:ascii="Times New Roman" w:hAnsi="Times New Roman" w:cs="Times New Roman"/>
          <w:sz w:val="26"/>
          <w:szCs w:val="26"/>
        </w:rPr>
        <w:t xml:space="preserve"> </w:t>
      </w:r>
      <w:r w:rsidRPr="00F66856">
        <w:rPr>
          <w:rFonts w:ascii="Times New Roman" w:hAnsi="Times New Roman" w:cs="Times New Roman"/>
          <w:sz w:val="26"/>
          <w:szCs w:val="26"/>
        </w:rPr>
        <w:t>2</w:t>
      </w:r>
      <w:r w:rsidR="00592BAA">
        <w:rPr>
          <w:rFonts w:ascii="Times New Roman" w:hAnsi="Times New Roman" w:cs="Times New Roman"/>
          <w:sz w:val="26"/>
          <w:szCs w:val="26"/>
        </w:rPr>
        <w:t>0</w:t>
      </w:r>
      <w:r w:rsidR="006F6E9D" w:rsidRPr="00F66856">
        <w:rPr>
          <w:rFonts w:ascii="Times New Roman" w:hAnsi="Times New Roman" w:cs="Times New Roman"/>
          <w:sz w:val="26"/>
          <w:szCs w:val="26"/>
        </w:rPr>
        <w:t>.04.202</w:t>
      </w:r>
      <w:r w:rsidR="00D44A48">
        <w:rPr>
          <w:rFonts w:ascii="Times New Roman" w:hAnsi="Times New Roman" w:cs="Times New Roman"/>
          <w:sz w:val="26"/>
          <w:szCs w:val="26"/>
        </w:rPr>
        <w:t>6</w:t>
      </w:r>
      <w:r w:rsidR="006F6E9D" w:rsidRPr="00F66856">
        <w:rPr>
          <w:rFonts w:ascii="Times New Roman" w:hAnsi="Times New Roman" w:cs="Times New Roman"/>
          <w:sz w:val="26"/>
          <w:szCs w:val="26"/>
        </w:rPr>
        <w:t xml:space="preserve"> по 2</w:t>
      </w:r>
      <w:r w:rsidR="00592BAA">
        <w:rPr>
          <w:rFonts w:ascii="Times New Roman" w:hAnsi="Times New Roman" w:cs="Times New Roman"/>
          <w:sz w:val="26"/>
          <w:szCs w:val="26"/>
        </w:rPr>
        <w:t>6</w:t>
      </w:r>
      <w:r w:rsidR="006F6E9D" w:rsidRPr="00F66856">
        <w:rPr>
          <w:rFonts w:ascii="Times New Roman" w:hAnsi="Times New Roman" w:cs="Times New Roman"/>
          <w:sz w:val="26"/>
          <w:szCs w:val="26"/>
        </w:rPr>
        <w:t>.04.202</w:t>
      </w:r>
      <w:r w:rsidR="00D44A48">
        <w:rPr>
          <w:rFonts w:ascii="Times New Roman" w:hAnsi="Times New Roman" w:cs="Times New Roman"/>
          <w:sz w:val="26"/>
          <w:szCs w:val="26"/>
        </w:rPr>
        <w:t>6</w:t>
      </w:r>
      <w:r w:rsidR="006F6E9D" w:rsidRPr="00F66856">
        <w:rPr>
          <w:rFonts w:ascii="Times New Roman" w:hAnsi="Times New Roman" w:cs="Times New Roman"/>
          <w:sz w:val="26"/>
          <w:szCs w:val="26"/>
        </w:rPr>
        <w:t xml:space="preserve"> Министерством здравоохранения Российской Федерации объявлен </w:t>
      </w:r>
      <w:r w:rsidRPr="00F66856">
        <w:rPr>
          <w:rFonts w:ascii="Times New Roman" w:eastAsia="Times New Roman" w:hAnsi="Times New Roman" w:cs="Times New Roman"/>
          <w:sz w:val="26"/>
          <w:szCs w:val="26"/>
        </w:rPr>
        <w:t>Неделей осведомленности о важности иммунопрофилактики (в честь Всемирной недели иммунизации 24 апреля).</w:t>
      </w:r>
    </w:p>
    <w:p w14:paraId="30B7795A" w14:textId="77777777" w:rsidR="00D56154" w:rsidRPr="00F66856" w:rsidRDefault="00D56154" w:rsidP="00D56154">
      <w:pPr>
        <w:pStyle w:val="ae"/>
        <w:shd w:val="clear" w:color="auto" w:fill="FFFFFF"/>
        <w:spacing w:before="0" w:beforeAutospacing="0" w:after="0" w:afterAutospacing="0"/>
        <w:jc w:val="both"/>
        <w:rPr>
          <w:rStyle w:val="af"/>
          <w:rFonts w:eastAsiaTheme="majorEastAsia"/>
          <w:sz w:val="26"/>
          <w:szCs w:val="26"/>
        </w:rPr>
      </w:pPr>
      <w:r w:rsidRPr="00F66856">
        <w:rPr>
          <w:sz w:val="26"/>
          <w:szCs w:val="26"/>
        </w:rPr>
        <w:t xml:space="preserve">        Иммунопрофилактика является одним из важнейших инструментов сохранения здоровья населения.</w:t>
      </w:r>
      <w:r w:rsidRPr="00F66856">
        <w:rPr>
          <w:rStyle w:val="af"/>
          <w:rFonts w:eastAsiaTheme="majorEastAsia"/>
          <w:sz w:val="26"/>
          <w:szCs w:val="26"/>
        </w:rPr>
        <w:t>       </w:t>
      </w:r>
    </w:p>
    <w:p w14:paraId="41B62B2B" w14:textId="77777777" w:rsidR="00592BAA" w:rsidRDefault="00D56154" w:rsidP="00592BAA">
      <w:pPr>
        <w:pStyle w:val="ae"/>
        <w:shd w:val="clear" w:color="auto" w:fill="FFFFFF"/>
        <w:spacing w:before="0" w:beforeAutospacing="0" w:after="0" w:afterAutospacing="0"/>
        <w:jc w:val="both"/>
        <w:rPr>
          <w:rStyle w:val="af"/>
          <w:rFonts w:eastAsiaTheme="majorEastAsia"/>
          <w:sz w:val="26"/>
          <w:szCs w:val="26"/>
        </w:rPr>
      </w:pPr>
      <w:r w:rsidRPr="00F66856">
        <w:rPr>
          <w:sz w:val="26"/>
          <w:szCs w:val="26"/>
        </w:rPr>
        <w:t xml:space="preserve">       Иммунитет играет ключевую роль в регуляции жизненных процессов человеческого организма. Среди главных разрушителей иммунитета специалисты называют частые стрессы, неправильное питание, постоянные недосыпания, долгое пребывание на солнце, слишком большие физические нагрузки и, наоборот, сидячий образ жизни. Ну и, конечно, вредные привычки – курение, алкоголь, наркотики, а </w:t>
      </w:r>
      <w:proofErr w:type="gramStart"/>
      <w:r w:rsidRPr="00F66856">
        <w:rPr>
          <w:sz w:val="26"/>
          <w:szCs w:val="26"/>
        </w:rPr>
        <w:t>также </w:t>
      </w:r>
      <w:r w:rsidR="004215B9" w:rsidRPr="00F66856">
        <w:rPr>
          <w:sz w:val="26"/>
          <w:szCs w:val="26"/>
        </w:rPr>
        <w:t xml:space="preserve"> </w:t>
      </w:r>
      <w:r w:rsidRPr="00F66856">
        <w:rPr>
          <w:rStyle w:val="af"/>
          <w:rFonts w:eastAsiaTheme="majorEastAsia"/>
          <w:sz w:val="26"/>
          <w:szCs w:val="26"/>
        </w:rPr>
        <w:t>отказ</w:t>
      </w:r>
      <w:proofErr w:type="gramEnd"/>
      <w:r w:rsidRPr="00F66856">
        <w:rPr>
          <w:rStyle w:val="af"/>
          <w:rFonts w:eastAsiaTheme="majorEastAsia"/>
          <w:sz w:val="26"/>
          <w:szCs w:val="26"/>
        </w:rPr>
        <w:t xml:space="preserve"> от вакцинации</w:t>
      </w:r>
      <w:r w:rsidR="004215B9" w:rsidRPr="00F66856">
        <w:rPr>
          <w:rStyle w:val="af"/>
          <w:rFonts w:eastAsiaTheme="majorEastAsia"/>
          <w:sz w:val="26"/>
          <w:szCs w:val="26"/>
        </w:rPr>
        <w:t>.</w:t>
      </w:r>
    </w:p>
    <w:p w14:paraId="1ADCE913" w14:textId="77777777" w:rsidR="00592BAA" w:rsidRDefault="00592BAA" w:rsidP="00592BAA">
      <w:pPr>
        <w:pStyle w:val="ae"/>
        <w:shd w:val="clear" w:color="auto" w:fill="FFFFFF"/>
        <w:spacing w:before="0" w:beforeAutospacing="0" w:after="0" w:afterAutospacing="0"/>
        <w:jc w:val="both"/>
        <w:rPr>
          <w:rStyle w:val="af"/>
          <w:rFonts w:eastAsiaTheme="majorEastAsia"/>
          <w:sz w:val="26"/>
          <w:szCs w:val="26"/>
        </w:rPr>
      </w:pPr>
      <w:r>
        <w:rPr>
          <w:rStyle w:val="af"/>
          <w:rFonts w:eastAsiaTheme="majorEastAsia"/>
          <w:sz w:val="26"/>
          <w:szCs w:val="26"/>
        </w:rPr>
        <w:t xml:space="preserve">     </w:t>
      </w:r>
      <w:r w:rsidRPr="00592BAA">
        <w:rPr>
          <w:rStyle w:val="af"/>
          <w:b w:val="0"/>
          <w:bCs w:val="0"/>
          <w:sz w:val="26"/>
          <w:szCs w:val="26"/>
        </w:rPr>
        <w:t xml:space="preserve"> Вакцинация – одно из величайших достижений медицины. Самый эффективный и безопасный способ борьбы с инфекционными заболеваниями. Благодаря вакцинации побеждена натуральная оспа, на грани ликвидации полиомиелит, резко снижена заболеваемость корью и дифтерией.</w:t>
      </w:r>
    </w:p>
    <w:p w14:paraId="25E66C03" w14:textId="77777777" w:rsidR="00592BAA" w:rsidRDefault="00592BAA" w:rsidP="00592BAA">
      <w:pPr>
        <w:pStyle w:val="ae"/>
        <w:shd w:val="clear" w:color="auto" w:fill="FFFFFF"/>
        <w:spacing w:before="0" w:beforeAutospacing="0" w:after="0" w:afterAutospacing="0"/>
        <w:jc w:val="both"/>
        <w:rPr>
          <w:rStyle w:val="af"/>
          <w:rFonts w:eastAsiaTheme="majorEastAsia"/>
          <w:sz w:val="26"/>
          <w:szCs w:val="26"/>
        </w:rPr>
      </w:pPr>
      <w:r>
        <w:rPr>
          <w:rStyle w:val="af"/>
          <w:rFonts w:eastAsiaTheme="majorEastAsia"/>
          <w:sz w:val="26"/>
          <w:szCs w:val="26"/>
        </w:rPr>
        <w:t xml:space="preserve">      </w:t>
      </w:r>
      <w:r w:rsidRPr="00592BAA">
        <w:rPr>
          <w:rStyle w:val="af"/>
          <w:b w:val="0"/>
          <w:bCs w:val="0"/>
          <w:sz w:val="26"/>
          <w:szCs w:val="26"/>
        </w:rPr>
        <w:t>При высоком охвате населения вакцинацией (85-95%) инфекция прекращает распространение. Таким образом коллективный иммунитет защищает тех, кто не может быть привит: новорожденные, люди с тяжелым иммунодефицитом, аллергиями на компоненты вакцин.</w:t>
      </w:r>
    </w:p>
    <w:p w14:paraId="6DDA7613" w14:textId="77777777" w:rsidR="00592BAA" w:rsidRDefault="00592BAA" w:rsidP="00592BAA">
      <w:pPr>
        <w:pStyle w:val="ae"/>
        <w:shd w:val="clear" w:color="auto" w:fill="FFFFFF"/>
        <w:spacing w:before="0" w:beforeAutospacing="0" w:after="0" w:afterAutospacing="0"/>
        <w:jc w:val="both"/>
        <w:rPr>
          <w:rStyle w:val="af"/>
          <w:rFonts w:eastAsiaTheme="majorEastAsia"/>
          <w:sz w:val="26"/>
          <w:szCs w:val="26"/>
        </w:rPr>
      </w:pPr>
      <w:r>
        <w:rPr>
          <w:rStyle w:val="af"/>
          <w:rFonts w:eastAsiaTheme="majorEastAsia"/>
          <w:sz w:val="26"/>
          <w:szCs w:val="26"/>
        </w:rPr>
        <w:t xml:space="preserve">      </w:t>
      </w:r>
      <w:r w:rsidRPr="00592BAA">
        <w:rPr>
          <w:rStyle w:val="af"/>
          <w:b w:val="0"/>
          <w:bCs w:val="0"/>
          <w:sz w:val="26"/>
          <w:szCs w:val="26"/>
        </w:rPr>
        <w:t>Безопасность вакцин обеспечивается многоступенчатой системой разработки, жесткими стандартами производства, постоянным мониторингом после выхода на рынок, регламентированными условиями транспортировки и хранения.</w:t>
      </w:r>
    </w:p>
    <w:p w14:paraId="5BA75CAF" w14:textId="77777777" w:rsidR="00592BAA" w:rsidRDefault="00592BAA" w:rsidP="00592BAA">
      <w:pPr>
        <w:pStyle w:val="ae"/>
        <w:shd w:val="clear" w:color="auto" w:fill="FFFFFF"/>
        <w:spacing w:before="0" w:beforeAutospacing="0" w:after="0" w:afterAutospacing="0"/>
        <w:jc w:val="both"/>
        <w:rPr>
          <w:rStyle w:val="af"/>
          <w:rFonts w:eastAsiaTheme="majorEastAsia"/>
          <w:sz w:val="26"/>
          <w:szCs w:val="26"/>
        </w:rPr>
      </w:pPr>
      <w:r>
        <w:rPr>
          <w:rStyle w:val="af"/>
          <w:rFonts w:eastAsiaTheme="majorEastAsia"/>
          <w:sz w:val="26"/>
          <w:szCs w:val="26"/>
        </w:rPr>
        <w:t xml:space="preserve">      </w:t>
      </w:r>
      <w:r w:rsidRPr="00592BAA">
        <w:rPr>
          <w:rStyle w:val="af"/>
          <w:b w:val="0"/>
          <w:bCs w:val="0"/>
          <w:sz w:val="26"/>
          <w:szCs w:val="26"/>
        </w:rPr>
        <w:t>В России принят Федеральный закон «Об иммунопрофилактике инфекционных болезней», в котором установлены правовые основы Государственной политики в области иммунопрофилактики инфекционных болезней, осуществляемой в целях охраны здоровья, обеспечения санитарно-эпидемиологического благополучия и здоровья нации.</w:t>
      </w:r>
    </w:p>
    <w:p w14:paraId="39E087DC" w14:textId="77777777" w:rsidR="00592BAA" w:rsidRDefault="00592BAA" w:rsidP="00592BAA">
      <w:pPr>
        <w:pStyle w:val="ae"/>
        <w:shd w:val="clear" w:color="auto" w:fill="FFFFFF"/>
        <w:spacing w:before="0" w:beforeAutospacing="0" w:after="0" w:afterAutospacing="0"/>
        <w:jc w:val="both"/>
        <w:rPr>
          <w:rStyle w:val="af"/>
          <w:rFonts w:eastAsiaTheme="majorEastAsia"/>
          <w:sz w:val="26"/>
          <w:szCs w:val="26"/>
        </w:rPr>
      </w:pPr>
      <w:r>
        <w:rPr>
          <w:rStyle w:val="af"/>
          <w:rFonts w:eastAsiaTheme="majorEastAsia"/>
          <w:sz w:val="26"/>
          <w:szCs w:val="26"/>
        </w:rPr>
        <w:t xml:space="preserve">     </w:t>
      </w:r>
      <w:r w:rsidRPr="00592BAA">
        <w:rPr>
          <w:rStyle w:val="af"/>
          <w:b w:val="0"/>
          <w:bCs w:val="0"/>
          <w:sz w:val="26"/>
          <w:szCs w:val="26"/>
        </w:rPr>
        <w:t xml:space="preserve"> Иммунопрофилактика- непрерывный процесс на протяжении всей жизни человека. Во взрослом возрасте вакцинация защищает людей определенных специальностей (медицинские работники, животноводы), путешественников от тяжелых инфекций. В пожилом возрасте – это профилактика инвалидизации и смерти. </w:t>
      </w:r>
    </w:p>
    <w:p w14:paraId="3249E34B" w14:textId="630B1B6A" w:rsidR="00592BAA" w:rsidRPr="00592BAA" w:rsidRDefault="00592BAA" w:rsidP="00592BAA">
      <w:pPr>
        <w:pStyle w:val="ae"/>
        <w:shd w:val="clear" w:color="auto" w:fill="FFFFFF"/>
        <w:spacing w:before="0" w:beforeAutospacing="0" w:after="0" w:afterAutospacing="0"/>
        <w:jc w:val="both"/>
        <w:rPr>
          <w:rStyle w:val="af"/>
          <w:rFonts w:eastAsiaTheme="majorEastAsia"/>
          <w:sz w:val="26"/>
          <w:szCs w:val="26"/>
        </w:rPr>
      </w:pPr>
      <w:r>
        <w:rPr>
          <w:rStyle w:val="af"/>
          <w:rFonts w:eastAsiaTheme="majorEastAsia"/>
          <w:sz w:val="26"/>
          <w:szCs w:val="26"/>
        </w:rPr>
        <w:t xml:space="preserve">       </w:t>
      </w:r>
      <w:r w:rsidRPr="00592BAA">
        <w:rPr>
          <w:rStyle w:val="af"/>
          <w:b w:val="0"/>
          <w:bCs w:val="0"/>
          <w:sz w:val="26"/>
          <w:szCs w:val="26"/>
        </w:rPr>
        <w:t>Дезинформация о вакцинации представляет угрозу для общественного здоровья. Эти мифы устойчивы, т.к. используют главные страхи человека (за будущее, за детей) и подкрепляются эффектом «эхо» в социальных сетях. Борьба с ними требует постоянного фактчекинга.</w:t>
      </w:r>
    </w:p>
    <w:p w14:paraId="330BF1FF" w14:textId="5B9AB100" w:rsidR="00592BAA" w:rsidRPr="00F66856" w:rsidRDefault="00592BAA" w:rsidP="00592BAA">
      <w:pPr>
        <w:pStyle w:val="ae"/>
        <w:shd w:val="clear" w:color="auto" w:fill="FFFFFF"/>
        <w:spacing w:before="0" w:beforeAutospacing="0" w:after="0" w:afterAutospacing="0"/>
        <w:jc w:val="both"/>
        <w:rPr>
          <w:rStyle w:val="af"/>
          <w:b w:val="0"/>
          <w:bCs w:val="0"/>
          <w:sz w:val="26"/>
          <w:szCs w:val="26"/>
        </w:rPr>
      </w:pPr>
      <w:r>
        <w:rPr>
          <w:rStyle w:val="af"/>
          <w:b w:val="0"/>
          <w:bCs w:val="0"/>
          <w:sz w:val="26"/>
          <w:szCs w:val="26"/>
        </w:rPr>
        <w:lastRenderedPageBreak/>
        <w:t xml:space="preserve">      </w:t>
      </w:r>
      <w:r w:rsidRPr="00592BAA">
        <w:rPr>
          <w:rStyle w:val="af"/>
          <w:b w:val="0"/>
          <w:bCs w:val="0"/>
          <w:sz w:val="26"/>
          <w:szCs w:val="26"/>
        </w:rPr>
        <w:t xml:space="preserve"> Регулярная вакцинация людей старших возрастов (65 лет и старше) против гриппа и пневмококковой инфекции снижает риски сердечно-сосудистых осложнений инфекций (в частности, острого инфаркта миокарда), и, как следствие, смертность от сердечно-сосудистых заболеваний.</w:t>
      </w:r>
    </w:p>
    <w:p w14:paraId="5AD1535C" w14:textId="58853D2B" w:rsidR="00D56154" w:rsidRPr="00F66856" w:rsidRDefault="00D56154" w:rsidP="00D56154">
      <w:pPr>
        <w:pStyle w:val="ae"/>
        <w:shd w:val="clear" w:color="auto" w:fill="FFFFFF"/>
        <w:spacing w:before="0" w:beforeAutospacing="0" w:after="0" w:afterAutospacing="0"/>
        <w:jc w:val="both"/>
        <w:rPr>
          <w:b/>
          <w:bCs/>
          <w:sz w:val="26"/>
          <w:szCs w:val="26"/>
        </w:rPr>
      </w:pPr>
      <w:r w:rsidRPr="00F66856">
        <w:rPr>
          <w:rStyle w:val="af"/>
          <w:b w:val="0"/>
          <w:bCs w:val="0"/>
          <w:sz w:val="26"/>
          <w:szCs w:val="26"/>
        </w:rPr>
        <w:t xml:space="preserve">       </w:t>
      </w:r>
      <w:r w:rsidRPr="00F66856">
        <w:rPr>
          <w:rStyle w:val="af"/>
          <w:rFonts w:eastAsiaTheme="majorEastAsia"/>
          <w:b w:val="0"/>
          <w:bCs w:val="0"/>
          <w:sz w:val="26"/>
          <w:szCs w:val="26"/>
        </w:rPr>
        <w:t xml:space="preserve">Вакцинация в современном обществе – пример здорового образа </w:t>
      </w:r>
      <w:proofErr w:type="gramStart"/>
      <w:r w:rsidRPr="00F66856">
        <w:rPr>
          <w:rStyle w:val="af"/>
          <w:rFonts w:eastAsiaTheme="majorEastAsia"/>
          <w:b w:val="0"/>
          <w:bCs w:val="0"/>
          <w:sz w:val="26"/>
          <w:szCs w:val="26"/>
        </w:rPr>
        <w:t>жизни,  эффективная</w:t>
      </w:r>
      <w:proofErr w:type="gramEnd"/>
      <w:r w:rsidRPr="00F66856">
        <w:rPr>
          <w:rStyle w:val="af"/>
          <w:rFonts w:eastAsiaTheme="majorEastAsia"/>
          <w:b w:val="0"/>
          <w:bCs w:val="0"/>
          <w:sz w:val="26"/>
          <w:szCs w:val="26"/>
        </w:rPr>
        <w:t xml:space="preserve"> мера в борьбе с инфекциями</w:t>
      </w:r>
      <w:r w:rsidRPr="00F66856">
        <w:rPr>
          <w:b/>
          <w:bCs/>
          <w:sz w:val="26"/>
          <w:szCs w:val="26"/>
        </w:rPr>
        <w:t>, </w:t>
      </w:r>
      <w:r w:rsidRPr="00F66856">
        <w:rPr>
          <w:rStyle w:val="af"/>
          <w:rFonts w:eastAsiaTheme="majorEastAsia"/>
          <w:b w:val="0"/>
          <w:bCs w:val="0"/>
          <w:sz w:val="26"/>
          <w:szCs w:val="26"/>
        </w:rPr>
        <w:t>средство создания индивидуального и коллективного иммунитета - мощного заслона на пути распространения болезней</w:t>
      </w:r>
      <w:r w:rsidRPr="00F66856">
        <w:rPr>
          <w:b/>
          <w:bCs/>
          <w:sz w:val="26"/>
          <w:szCs w:val="26"/>
        </w:rPr>
        <w:t xml:space="preserve">.         </w:t>
      </w:r>
    </w:p>
    <w:p w14:paraId="049AFCC8" w14:textId="0D6ADD5B" w:rsidR="004215B9" w:rsidRPr="00F66856" w:rsidRDefault="00D56154" w:rsidP="00D56154">
      <w:pPr>
        <w:pStyle w:val="ae"/>
        <w:shd w:val="clear" w:color="auto" w:fill="FFFFFF"/>
        <w:spacing w:before="0" w:beforeAutospacing="0" w:after="0" w:afterAutospacing="0"/>
        <w:jc w:val="both"/>
        <w:rPr>
          <w:sz w:val="26"/>
          <w:szCs w:val="26"/>
        </w:rPr>
      </w:pPr>
      <w:r w:rsidRPr="00F66856">
        <w:rPr>
          <w:b/>
          <w:bCs/>
          <w:sz w:val="26"/>
          <w:szCs w:val="26"/>
        </w:rPr>
        <w:t xml:space="preserve">       </w:t>
      </w:r>
      <w:r w:rsidRPr="00F66856">
        <w:rPr>
          <w:sz w:val="26"/>
          <w:szCs w:val="26"/>
        </w:rPr>
        <w:t xml:space="preserve">Именно прививки помогли значительно снизить заболеваемость многими инфекциями. Благодаря иммунизации, население избавилось от страшного заболевания – натуральной оспы, наша страна свободна от полиомиелита, крайне редки случаи заболевания дифтерией, столбняком.  </w:t>
      </w:r>
    </w:p>
    <w:p w14:paraId="3791EB1A" w14:textId="2F6D0A1A" w:rsidR="00D56154" w:rsidRPr="00F66856" w:rsidRDefault="00D56154" w:rsidP="00D56154">
      <w:pPr>
        <w:pStyle w:val="ae"/>
        <w:shd w:val="clear" w:color="auto" w:fill="FFFFFF"/>
        <w:spacing w:before="0" w:beforeAutospacing="0" w:after="0" w:afterAutospacing="0"/>
        <w:jc w:val="both"/>
        <w:rPr>
          <w:sz w:val="26"/>
          <w:szCs w:val="26"/>
        </w:rPr>
      </w:pPr>
      <w:r w:rsidRPr="00F66856">
        <w:rPr>
          <w:sz w:val="26"/>
          <w:szCs w:val="26"/>
        </w:rPr>
        <w:t xml:space="preserve">     Этот удивительный факт не поддаётся логике: вакцинации уже более 200 лет, а </w:t>
      </w:r>
      <w:r w:rsidR="00F66856" w:rsidRPr="00F66856">
        <w:rPr>
          <w:sz w:val="26"/>
          <w:szCs w:val="26"/>
        </w:rPr>
        <w:t>врачам</w:t>
      </w:r>
      <w:r w:rsidRPr="00F66856">
        <w:rPr>
          <w:sz w:val="26"/>
          <w:szCs w:val="26"/>
        </w:rPr>
        <w:t xml:space="preserve"> вновь и вновь приходится убеждать людей, что это нужно и хорошо. Почему так происходит?</w:t>
      </w:r>
    </w:p>
    <w:p w14:paraId="2CE41324" w14:textId="77777777" w:rsidR="00D56154" w:rsidRPr="00F66856" w:rsidRDefault="00D56154" w:rsidP="00D56154">
      <w:pPr>
        <w:pStyle w:val="ae"/>
        <w:shd w:val="clear" w:color="auto" w:fill="FFFFFF"/>
        <w:spacing w:before="0" w:beforeAutospacing="0" w:after="0" w:afterAutospacing="0"/>
        <w:jc w:val="both"/>
        <w:rPr>
          <w:sz w:val="26"/>
          <w:szCs w:val="26"/>
        </w:rPr>
      </w:pPr>
      <w:r w:rsidRPr="00F66856">
        <w:rPr>
          <w:sz w:val="26"/>
          <w:szCs w:val="26"/>
        </w:rPr>
        <w:t xml:space="preserve">     Просто существует миф о том, что инфекционные болезни давно побеждены, а сейчас, в 21 веке, человечество мучают новые эпидемии — ожирение, гипертония, инсульты, онкология. К сожалению, это не так.</w:t>
      </w:r>
    </w:p>
    <w:p w14:paraId="1AD767E1" w14:textId="7B94D981" w:rsidR="00D56154" w:rsidRPr="00F66856" w:rsidRDefault="00D56154" w:rsidP="00D56154">
      <w:pPr>
        <w:pStyle w:val="ae"/>
        <w:shd w:val="clear" w:color="auto" w:fill="FFFFFF"/>
        <w:spacing w:before="0" w:beforeAutospacing="0" w:after="0" w:afterAutospacing="0"/>
        <w:jc w:val="both"/>
        <w:rPr>
          <w:sz w:val="26"/>
          <w:szCs w:val="26"/>
        </w:rPr>
      </w:pPr>
      <w:r w:rsidRPr="00F66856">
        <w:rPr>
          <w:sz w:val="26"/>
          <w:szCs w:val="26"/>
        </w:rPr>
        <w:t xml:space="preserve">       </w:t>
      </w:r>
      <w:r w:rsidRPr="00F66856">
        <w:rPr>
          <w:rStyle w:val="af"/>
          <w:rFonts w:eastAsiaTheme="majorEastAsia"/>
          <w:sz w:val="26"/>
          <w:szCs w:val="26"/>
        </w:rPr>
        <w:t>Инфекционные болезни никуда не исчезли, а дети остаются для них самой уязвимой группой.</w:t>
      </w:r>
    </w:p>
    <w:p w14:paraId="1E9B4626" w14:textId="77777777" w:rsidR="00D56154" w:rsidRPr="00F66856" w:rsidRDefault="00D56154" w:rsidP="00D56154">
      <w:pPr>
        <w:pStyle w:val="ae"/>
        <w:shd w:val="clear" w:color="auto" w:fill="FFFFFF"/>
        <w:spacing w:before="0" w:beforeAutospacing="0" w:after="0" w:afterAutospacing="0"/>
        <w:jc w:val="both"/>
        <w:rPr>
          <w:sz w:val="26"/>
          <w:szCs w:val="26"/>
        </w:rPr>
      </w:pPr>
      <w:r w:rsidRPr="00F66856">
        <w:rPr>
          <w:sz w:val="26"/>
          <w:szCs w:val="26"/>
        </w:rPr>
        <w:t xml:space="preserve">      Следующий миф, о том, что детские инфекции для детей не опасны, ими можно и нужно болеть и чем раньше - тем лучше. Это также не соответствует действительности.</w:t>
      </w:r>
    </w:p>
    <w:p w14:paraId="53C4F938" w14:textId="4DBBD65C" w:rsidR="00D56154" w:rsidRPr="00F66856" w:rsidRDefault="00D56154" w:rsidP="00D56154">
      <w:pPr>
        <w:pStyle w:val="ae"/>
        <w:shd w:val="clear" w:color="auto" w:fill="FFFFFF"/>
        <w:spacing w:before="0" w:beforeAutospacing="0" w:after="0" w:afterAutospacing="0"/>
        <w:jc w:val="both"/>
        <w:rPr>
          <w:sz w:val="26"/>
          <w:szCs w:val="26"/>
        </w:rPr>
      </w:pPr>
      <w:r w:rsidRPr="00F66856">
        <w:rPr>
          <w:sz w:val="26"/>
          <w:szCs w:val="26"/>
        </w:rPr>
        <w:t xml:space="preserve">      </w:t>
      </w:r>
      <w:r w:rsidRPr="00F66856">
        <w:rPr>
          <w:rStyle w:val="af"/>
          <w:rFonts w:eastAsiaTheme="majorEastAsia"/>
          <w:sz w:val="26"/>
          <w:szCs w:val="26"/>
        </w:rPr>
        <w:t>Любая инфекция, перенесенная в детстве, может привести к смерти или тяжелым последствиям для организма.</w:t>
      </w:r>
    </w:p>
    <w:p w14:paraId="2838AD38" w14:textId="1D443930" w:rsidR="00F66856" w:rsidRPr="00F66856" w:rsidRDefault="00D56154" w:rsidP="00F66856">
      <w:pPr>
        <w:pStyle w:val="ae"/>
        <w:shd w:val="clear" w:color="auto" w:fill="FFFFFF"/>
        <w:spacing w:before="0" w:beforeAutospacing="0" w:after="0" w:afterAutospacing="0"/>
        <w:jc w:val="both"/>
        <w:rPr>
          <w:sz w:val="26"/>
          <w:szCs w:val="26"/>
        </w:rPr>
      </w:pPr>
      <w:r w:rsidRPr="00F66856">
        <w:rPr>
          <w:sz w:val="26"/>
          <w:szCs w:val="26"/>
        </w:rPr>
        <w:t xml:space="preserve">      Это подтверждают объективные данные: в мире   </w:t>
      </w:r>
      <w:r w:rsidRPr="00F66856">
        <w:rPr>
          <w:rStyle w:val="af"/>
          <w:rFonts w:eastAsiaTheme="majorEastAsia"/>
          <w:sz w:val="26"/>
          <w:szCs w:val="26"/>
        </w:rPr>
        <w:t>ежегодно 1,5 миллиона</w:t>
      </w:r>
      <w:r w:rsidRPr="00F66856">
        <w:rPr>
          <w:sz w:val="26"/>
          <w:szCs w:val="26"/>
        </w:rPr>
        <w:t> </w:t>
      </w:r>
      <w:r w:rsidRPr="00F66856">
        <w:rPr>
          <w:rStyle w:val="af"/>
          <w:rFonts w:eastAsiaTheme="majorEastAsia"/>
          <w:sz w:val="26"/>
          <w:szCs w:val="26"/>
        </w:rPr>
        <w:t>детей младше 5 лет </w:t>
      </w:r>
      <w:r w:rsidRPr="00F66856">
        <w:rPr>
          <w:sz w:val="26"/>
          <w:szCs w:val="26"/>
        </w:rPr>
        <w:t xml:space="preserve">(вдумайтесь в эту страшную </w:t>
      </w:r>
      <w:proofErr w:type="gramStart"/>
      <w:r w:rsidRPr="00F66856">
        <w:rPr>
          <w:sz w:val="26"/>
          <w:szCs w:val="26"/>
        </w:rPr>
        <w:t>цифру)  погибают</w:t>
      </w:r>
      <w:proofErr w:type="gramEnd"/>
      <w:r w:rsidRPr="00F66856">
        <w:rPr>
          <w:sz w:val="26"/>
          <w:szCs w:val="26"/>
        </w:rPr>
        <w:t xml:space="preserve"> от инфекций, которые можно было бы предотвратить с помощью прививок.     Самые распространенные и опасные инфекции можно предотвратить, сделав прививки, а вакцинация признана самым эффективным </w:t>
      </w:r>
      <w:r w:rsidR="00F66856">
        <w:rPr>
          <w:sz w:val="26"/>
          <w:szCs w:val="26"/>
        </w:rPr>
        <w:t>методом.</w:t>
      </w:r>
    </w:p>
    <w:p w14:paraId="73A9927C" w14:textId="6489F698" w:rsidR="00D56154" w:rsidRPr="00F66856" w:rsidRDefault="00F66856" w:rsidP="00D56154">
      <w:pPr>
        <w:pStyle w:val="ae"/>
        <w:shd w:val="clear" w:color="auto" w:fill="FFFFFF"/>
        <w:spacing w:before="0" w:beforeAutospacing="0" w:after="0" w:afterAutospacing="0"/>
        <w:jc w:val="both"/>
        <w:rPr>
          <w:sz w:val="26"/>
          <w:szCs w:val="26"/>
        </w:rPr>
      </w:pPr>
      <w:r w:rsidRPr="00F66856">
        <w:rPr>
          <w:sz w:val="26"/>
          <w:szCs w:val="26"/>
        </w:rPr>
        <w:t xml:space="preserve">      </w:t>
      </w:r>
      <w:r w:rsidR="00D56154" w:rsidRPr="00F66856">
        <w:rPr>
          <w:sz w:val="26"/>
          <w:szCs w:val="26"/>
        </w:rPr>
        <w:t xml:space="preserve"> В нашей стране </w:t>
      </w:r>
      <w:r w:rsidRPr="00F66856">
        <w:rPr>
          <w:sz w:val="26"/>
          <w:szCs w:val="26"/>
        </w:rPr>
        <w:t>порядок вакцинации определен национальным календарем профилактических прививок и календарем профилактических прививок по эпидемическим показаниям,  утвержденным приказом Министерства здравоохранения Российской Федерации от 06.12.2021 №1122н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 которые содержат информацию о том, кому, когда и от каких инфекций нужно прививаться.</w:t>
      </w:r>
    </w:p>
    <w:p w14:paraId="0BA6CD8C" w14:textId="574E9AF4" w:rsidR="00D56154" w:rsidRPr="00F66856" w:rsidRDefault="00D56154" w:rsidP="00D56154">
      <w:pPr>
        <w:pStyle w:val="ae"/>
        <w:shd w:val="clear" w:color="auto" w:fill="FFFFFF"/>
        <w:spacing w:before="0" w:beforeAutospacing="0" w:after="0" w:afterAutospacing="0"/>
        <w:jc w:val="both"/>
        <w:rPr>
          <w:sz w:val="26"/>
          <w:szCs w:val="26"/>
        </w:rPr>
      </w:pPr>
      <w:r w:rsidRPr="00F66856">
        <w:rPr>
          <w:sz w:val="26"/>
          <w:szCs w:val="26"/>
        </w:rPr>
        <w:t xml:space="preserve">      Национальный календарь профилактических прививок — это график вакцинации против наиболее опасных и заразных инфекций. </w:t>
      </w:r>
    </w:p>
    <w:p w14:paraId="07E266E3" w14:textId="1BC620EE" w:rsidR="00D56154" w:rsidRPr="00F66856" w:rsidRDefault="00D56154" w:rsidP="00D56154">
      <w:pPr>
        <w:pStyle w:val="ae"/>
        <w:shd w:val="clear" w:color="auto" w:fill="FFFFFF"/>
        <w:spacing w:before="0" w:beforeAutospacing="0" w:after="0" w:afterAutospacing="0"/>
        <w:jc w:val="both"/>
        <w:rPr>
          <w:sz w:val="26"/>
          <w:szCs w:val="26"/>
        </w:rPr>
      </w:pPr>
      <w:r w:rsidRPr="00F66856">
        <w:rPr>
          <w:sz w:val="26"/>
          <w:szCs w:val="26"/>
        </w:rPr>
        <w:t xml:space="preserve">    </w:t>
      </w:r>
      <w:r w:rsidR="00F66856" w:rsidRPr="00F66856">
        <w:rPr>
          <w:sz w:val="26"/>
          <w:szCs w:val="26"/>
        </w:rPr>
        <w:t xml:space="preserve"> </w:t>
      </w:r>
      <w:r w:rsidRPr="00F66856">
        <w:rPr>
          <w:sz w:val="26"/>
          <w:szCs w:val="26"/>
        </w:rPr>
        <w:t xml:space="preserve"> Календарь профилактических прививок по эпидемическим показаниям — это дополнительный график вакцинации, составленный для особых случаев. Например, для </w:t>
      </w:r>
      <w:proofErr w:type="gramStart"/>
      <w:r w:rsidRPr="00F66856">
        <w:rPr>
          <w:sz w:val="26"/>
          <w:szCs w:val="26"/>
        </w:rPr>
        <w:t>находящихся  в</w:t>
      </w:r>
      <w:proofErr w:type="gramEnd"/>
      <w:r w:rsidRPr="00F66856">
        <w:rPr>
          <w:sz w:val="26"/>
          <w:szCs w:val="26"/>
        </w:rPr>
        <w:t xml:space="preserve"> очаге инфекции людей</w:t>
      </w:r>
      <w:r w:rsidR="004215B9" w:rsidRPr="00F66856">
        <w:rPr>
          <w:sz w:val="26"/>
          <w:szCs w:val="26"/>
        </w:rPr>
        <w:t>.</w:t>
      </w:r>
    </w:p>
    <w:p w14:paraId="50698A8B" w14:textId="77777777" w:rsidR="00F66856" w:rsidRPr="00F66856" w:rsidRDefault="00D56154" w:rsidP="00F66856">
      <w:pPr>
        <w:pStyle w:val="ae"/>
        <w:shd w:val="clear" w:color="auto" w:fill="FFFFFF"/>
        <w:spacing w:before="0" w:beforeAutospacing="0" w:after="0" w:afterAutospacing="0"/>
        <w:jc w:val="both"/>
        <w:rPr>
          <w:sz w:val="26"/>
          <w:szCs w:val="26"/>
        </w:rPr>
      </w:pPr>
      <w:r w:rsidRPr="00F66856">
        <w:rPr>
          <w:sz w:val="26"/>
          <w:szCs w:val="26"/>
        </w:rPr>
        <w:t xml:space="preserve">       Все прививки, внесенные в этот календарь, делаются </w:t>
      </w:r>
      <w:r w:rsidRPr="00F66856">
        <w:rPr>
          <w:rStyle w:val="af"/>
          <w:rFonts w:eastAsiaTheme="majorEastAsia"/>
          <w:sz w:val="26"/>
          <w:szCs w:val="26"/>
        </w:rPr>
        <w:t>бесплатно,</w:t>
      </w:r>
      <w:r w:rsidRPr="00F66856">
        <w:rPr>
          <w:sz w:val="26"/>
          <w:szCs w:val="26"/>
        </w:rPr>
        <w:t> в соответствии с программой обязательного медицинского страхования.</w:t>
      </w:r>
    </w:p>
    <w:p w14:paraId="3A6F719D" w14:textId="52914521" w:rsidR="00F66856" w:rsidRPr="00F66856" w:rsidRDefault="00F66856" w:rsidP="00F66856">
      <w:pPr>
        <w:pStyle w:val="ae"/>
        <w:shd w:val="clear" w:color="auto" w:fill="FFFFFF"/>
        <w:spacing w:before="0" w:beforeAutospacing="0" w:after="0" w:afterAutospacing="0"/>
        <w:jc w:val="both"/>
        <w:rPr>
          <w:sz w:val="26"/>
          <w:szCs w:val="26"/>
        </w:rPr>
      </w:pPr>
      <w:r w:rsidRPr="00F66856">
        <w:rPr>
          <w:sz w:val="26"/>
          <w:szCs w:val="26"/>
        </w:rPr>
        <w:t xml:space="preserve">     Вакцина — это медицинский препарат, который приготовлен специальным образом из возбудителя конкретного заболевания или его частей, для использования в вакцинации с целью создания или повышения иммунитета.</w:t>
      </w:r>
    </w:p>
    <w:p w14:paraId="6066596B" w14:textId="4518E112" w:rsidR="00F66856" w:rsidRPr="00F66856" w:rsidRDefault="00F66856" w:rsidP="00F66856">
      <w:pPr>
        <w:spacing w:after="0" w:line="240" w:lineRule="auto"/>
        <w:jc w:val="both"/>
        <w:rPr>
          <w:rFonts w:ascii="Times New Roman" w:hAnsi="Times New Roman" w:cs="Times New Roman"/>
          <w:sz w:val="26"/>
          <w:szCs w:val="26"/>
        </w:rPr>
      </w:pPr>
      <w:r w:rsidRPr="00F66856">
        <w:rPr>
          <w:rFonts w:ascii="Times New Roman" w:hAnsi="Times New Roman" w:cs="Times New Roman"/>
          <w:sz w:val="26"/>
          <w:szCs w:val="26"/>
        </w:rPr>
        <w:t xml:space="preserve">      Вакцинные препараты получают из бактерий, вирусов и продуктов их жизнедеятельности, в зависимости от того, что является основным действующим веществом вакцины (антигеном).</w:t>
      </w:r>
    </w:p>
    <w:p w14:paraId="51813F5A" w14:textId="0BA88B6A" w:rsidR="00F66856" w:rsidRPr="00F66856" w:rsidRDefault="00F66856" w:rsidP="00F66856">
      <w:pPr>
        <w:spacing w:after="0" w:line="240" w:lineRule="auto"/>
        <w:jc w:val="both"/>
        <w:rPr>
          <w:rFonts w:ascii="Times New Roman" w:hAnsi="Times New Roman" w:cs="Times New Roman"/>
          <w:sz w:val="26"/>
          <w:szCs w:val="26"/>
        </w:rPr>
      </w:pPr>
      <w:r w:rsidRPr="00F66856">
        <w:rPr>
          <w:rFonts w:ascii="Times New Roman" w:hAnsi="Times New Roman" w:cs="Times New Roman"/>
          <w:sz w:val="26"/>
          <w:szCs w:val="26"/>
        </w:rPr>
        <w:lastRenderedPageBreak/>
        <w:t xml:space="preserve">     Выделяют вакцины живые ослабленные (аттенуированные) и неживые (инактивированные).</w:t>
      </w:r>
    </w:p>
    <w:p w14:paraId="66684599" w14:textId="4B71A712" w:rsidR="00F66856" w:rsidRPr="00F66856" w:rsidRDefault="00F66856" w:rsidP="00F66856">
      <w:pPr>
        <w:spacing w:after="0" w:line="240" w:lineRule="auto"/>
        <w:jc w:val="both"/>
        <w:rPr>
          <w:rFonts w:ascii="Times New Roman" w:hAnsi="Times New Roman" w:cs="Times New Roman"/>
          <w:sz w:val="26"/>
          <w:szCs w:val="26"/>
        </w:rPr>
      </w:pPr>
      <w:r w:rsidRPr="00F66856">
        <w:rPr>
          <w:rFonts w:ascii="Times New Roman" w:hAnsi="Times New Roman" w:cs="Times New Roman"/>
          <w:sz w:val="26"/>
          <w:szCs w:val="26"/>
        </w:rPr>
        <w:t xml:space="preserve">     Живые вакцины содержат специальные вакцинные живые ослабленные микроорганизмы. Они созданы таким образом, чтобы сформировать крепкий длительный иммунитет и не вызывать при этом заболевание (например, вакцинация против туберкулеза, кори, краснухи, паротита, ветряной оспы).</w:t>
      </w:r>
    </w:p>
    <w:p w14:paraId="4942D99F" w14:textId="0EF01741" w:rsidR="00F66856" w:rsidRPr="00F66856" w:rsidRDefault="00F66856" w:rsidP="00F66856">
      <w:pPr>
        <w:spacing w:after="0" w:line="240" w:lineRule="auto"/>
        <w:jc w:val="both"/>
        <w:rPr>
          <w:rFonts w:ascii="Times New Roman" w:hAnsi="Times New Roman" w:cs="Times New Roman"/>
          <w:sz w:val="26"/>
          <w:szCs w:val="26"/>
        </w:rPr>
      </w:pPr>
      <w:r w:rsidRPr="00F66856">
        <w:rPr>
          <w:rFonts w:ascii="Times New Roman" w:hAnsi="Times New Roman" w:cs="Times New Roman"/>
          <w:sz w:val="26"/>
          <w:szCs w:val="26"/>
        </w:rPr>
        <w:t xml:space="preserve">      Инактивированные вакцины содержат полностью убитый вирус или бактерию (например, вакцина против гепатита А) или гораздо чаще – отдельные их частички (</w:t>
      </w:r>
      <w:proofErr w:type="spellStart"/>
      <w:r w:rsidRPr="00F66856">
        <w:rPr>
          <w:rFonts w:ascii="Times New Roman" w:hAnsi="Times New Roman" w:cs="Times New Roman"/>
          <w:sz w:val="26"/>
          <w:szCs w:val="26"/>
        </w:rPr>
        <w:t>ацеллюлярные</w:t>
      </w:r>
      <w:proofErr w:type="spellEnd"/>
      <w:r w:rsidRPr="00F66856">
        <w:rPr>
          <w:rFonts w:ascii="Times New Roman" w:hAnsi="Times New Roman" w:cs="Times New Roman"/>
          <w:sz w:val="26"/>
          <w:szCs w:val="26"/>
        </w:rPr>
        <w:t xml:space="preserve"> коклюшные вакцины, вакцины против гриппа, гемофильной инфекции, пневмококковой инфекции, полиомиелита, гепатита В.</w:t>
      </w:r>
    </w:p>
    <w:p w14:paraId="2E12D3EC" w14:textId="6A7F7307" w:rsidR="00F66856" w:rsidRPr="00F66856" w:rsidRDefault="00F66856" w:rsidP="00F66856">
      <w:pPr>
        <w:spacing w:after="0" w:line="240" w:lineRule="auto"/>
        <w:jc w:val="both"/>
        <w:rPr>
          <w:rFonts w:ascii="Times New Roman" w:hAnsi="Times New Roman" w:cs="Times New Roman"/>
          <w:sz w:val="26"/>
          <w:szCs w:val="26"/>
        </w:rPr>
      </w:pPr>
      <w:r w:rsidRPr="00F66856">
        <w:rPr>
          <w:rFonts w:ascii="Times New Roman" w:hAnsi="Times New Roman" w:cs="Times New Roman"/>
          <w:sz w:val="26"/>
          <w:szCs w:val="26"/>
        </w:rPr>
        <w:t xml:space="preserve">     Согласно требованиям Всемирной организации здравоохранения (ВОЗ), показатель охвата вакцинацией в рамках Национального календаря прививок не должен быть ниже 95%. В противном случае неизбежно накопление </w:t>
      </w:r>
      <w:proofErr w:type="spellStart"/>
      <w:r w:rsidRPr="00F66856">
        <w:rPr>
          <w:rFonts w:ascii="Times New Roman" w:hAnsi="Times New Roman" w:cs="Times New Roman"/>
          <w:sz w:val="26"/>
          <w:szCs w:val="26"/>
        </w:rPr>
        <w:t>неиммунных</w:t>
      </w:r>
      <w:proofErr w:type="spellEnd"/>
      <w:r w:rsidRPr="00F66856">
        <w:rPr>
          <w:rFonts w:ascii="Times New Roman" w:hAnsi="Times New Roman" w:cs="Times New Roman"/>
          <w:sz w:val="26"/>
          <w:szCs w:val="26"/>
        </w:rPr>
        <w:t xml:space="preserve"> лиц и активизация длительно не регистрировавшихся или регистрировавшихся на спорадическом уровне инфекций.</w:t>
      </w:r>
    </w:p>
    <w:p w14:paraId="3688D566" w14:textId="42F607F2" w:rsidR="00F66856" w:rsidRPr="00F66856" w:rsidRDefault="00F66856" w:rsidP="00F66856">
      <w:pPr>
        <w:spacing w:after="0" w:line="240" w:lineRule="auto"/>
        <w:jc w:val="both"/>
        <w:rPr>
          <w:rFonts w:ascii="Times New Roman" w:hAnsi="Times New Roman" w:cs="Times New Roman"/>
          <w:sz w:val="26"/>
          <w:szCs w:val="26"/>
        </w:rPr>
      </w:pPr>
      <w:r w:rsidRPr="00F66856">
        <w:rPr>
          <w:rFonts w:ascii="Times New Roman" w:hAnsi="Times New Roman" w:cs="Times New Roman"/>
          <w:sz w:val="26"/>
          <w:szCs w:val="26"/>
        </w:rPr>
        <w:t xml:space="preserve">     К сожалению, в настоящее время наблюдается достаточно большое количество отказов от прививок, в том числе детям. Родителям необходимо помнить, </w:t>
      </w:r>
      <w:proofErr w:type="gramStart"/>
      <w:r w:rsidRPr="00F66856">
        <w:rPr>
          <w:rFonts w:ascii="Times New Roman" w:hAnsi="Times New Roman" w:cs="Times New Roman"/>
          <w:sz w:val="26"/>
          <w:szCs w:val="26"/>
        </w:rPr>
        <w:t>что</w:t>
      </w:r>
      <w:proofErr w:type="gramEnd"/>
      <w:r w:rsidRPr="00F66856">
        <w:rPr>
          <w:rFonts w:ascii="Times New Roman" w:hAnsi="Times New Roman" w:cs="Times New Roman"/>
          <w:sz w:val="26"/>
          <w:szCs w:val="26"/>
        </w:rPr>
        <w:t xml:space="preserve"> отказываясь от иммунизации детей, ставится под угрозу их жизнь и здоровье. Отсутствие необходимых прививок может ограничить возможность посещения образовательных учреждений в период эпидемического неблагополучия.  Также надо знать, что прививки надо сделать за несколько месяцев до поступления в детское учреждение, так как после </w:t>
      </w:r>
      <w:proofErr w:type="gramStart"/>
      <w:r w:rsidRPr="00F66856">
        <w:rPr>
          <w:rFonts w:ascii="Times New Roman" w:hAnsi="Times New Roman" w:cs="Times New Roman"/>
          <w:sz w:val="26"/>
          <w:szCs w:val="26"/>
        </w:rPr>
        <w:t>поступления  в</w:t>
      </w:r>
      <w:proofErr w:type="gramEnd"/>
      <w:r w:rsidRPr="00F66856">
        <w:rPr>
          <w:rFonts w:ascii="Times New Roman" w:hAnsi="Times New Roman" w:cs="Times New Roman"/>
          <w:sz w:val="26"/>
          <w:szCs w:val="26"/>
        </w:rPr>
        <w:t xml:space="preserve"> новый коллектив наступает период адаптации и дети начинают часто болеть простудными заболеваниями и сроки проведения плановых прививок удлиняются.</w:t>
      </w:r>
    </w:p>
    <w:p w14:paraId="1192E2B7" w14:textId="1CE3698E" w:rsidR="00D56154" w:rsidRPr="00F66856" w:rsidRDefault="004215B9" w:rsidP="00F66856">
      <w:pPr>
        <w:pStyle w:val="ae"/>
        <w:shd w:val="clear" w:color="auto" w:fill="FFFFFF"/>
        <w:spacing w:before="0" w:beforeAutospacing="0" w:after="0" w:afterAutospacing="0"/>
        <w:jc w:val="both"/>
        <w:rPr>
          <w:sz w:val="26"/>
          <w:szCs w:val="26"/>
        </w:rPr>
      </w:pPr>
      <w:r w:rsidRPr="00F66856">
        <w:rPr>
          <w:rStyle w:val="af"/>
          <w:rFonts w:eastAsiaTheme="majorEastAsia"/>
          <w:sz w:val="26"/>
          <w:szCs w:val="26"/>
        </w:rPr>
        <w:t xml:space="preserve">       </w:t>
      </w:r>
      <w:r w:rsidR="00D56154" w:rsidRPr="00F66856">
        <w:rPr>
          <w:rStyle w:val="af"/>
          <w:rFonts w:eastAsiaTheme="majorEastAsia"/>
          <w:sz w:val="26"/>
          <w:szCs w:val="26"/>
        </w:rPr>
        <w:t>ПОМНИТЕ!  </w:t>
      </w:r>
      <w:r w:rsidR="00D56154" w:rsidRPr="00F66856">
        <w:rPr>
          <w:sz w:val="26"/>
          <w:szCs w:val="26"/>
        </w:rPr>
        <w:t>  Прививки, сделанные вовремя, позволяют избежать многих инфекций или перенести их в легкой форме.</w:t>
      </w:r>
    </w:p>
    <w:p w14:paraId="582969C6" w14:textId="7D672CD9" w:rsidR="00D56154" w:rsidRPr="00592BAA" w:rsidRDefault="00592BAA" w:rsidP="00F66856">
      <w:pPr>
        <w:pStyle w:val="ae"/>
        <w:shd w:val="clear" w:color="auto" w:fill="FFFFFF"/>
        <w:spacing w:before="0" w:beforeAutospacing="0" w:after="0" w:afterAutospacing="0"/>
        <w:jc w:val="both"/>
        <w:rPr>
          <w:sz w:val="26"/>
          <w:szCs w:val="26"/>
        </w:rPr>
      </w:pPr>
      <w:r>
        <w:rPr>
          <w:rStyle w:val="af"/>
          <w:rFonts w:eastAsiaTheme="majorEastAsia"/>
          <w:sz w:val="26"/>
          <w:szCs w:val="26"/>
        </w:rPr>
        <w:t xml:space="preserve">      </w:t>
      </w:r>
      <w:r w:rsidR="00D56154" w:rsidRPr="00F66856">
        <w:rPr>
          <w:rStyle w:val="af"/>
          <w:rFonts w:eastAsiaTheme="majorEastAsia"/>
          <w:sz w:val="26"/>
          <w:szCs w:val="26"/>
        </w:rPr>
        <w:t>Вакцинация доступна всем! Совершенно бесплатно</w:t>
      </w:r>
      <w:r>
        <w:rPr>
          <w:rStyle w:val="af"/>
          <w:rFonts w:eastAsiaTheme="majorEastAsia"/>
          <w:sz w:val="26"/>
          <w:szCs w:val="26"/>
        </w:rPr>
        <w:t xml:space="preserve"> в</w:t>
      </w:r>
      <w:r w:rsidR="00D56154" w:rsidRPr="00F66856">
        <w:rPr>
          <w:rStyle w:val="af"/>
          <w:rFonts w:eastAsiaTheme="majorEastAsia"/>
          <w:sz w:val="26"/>
          <w:szCs w:val="26"/>
        </w:rPr>
        <w:t xml:space="preserve"> поликлиниках по месту жительства! Берегите </w:t>
      </w:r>
      <w:proofErr w:type="gramStart"/>
      <w:r w:rsidR="00D56154" w:rsidRPr="00F66856">
        <w:rPr>
          <w:rStyle w:val="af"/>
          <w:rFonts w:eastAsiaTheme="majorEastAsia"/>
          <w:sz w:val="26"/>
          <w:szCs w:val="26"/>
        </w:rPr>
        <w:t>свое  здоровье</w:t>
      </w:r>
      <w:proofErr w:type="gramEnd"/>
      <w:r w:rsidR="00D56154" w:rsidRPr="00F66856">
        <w:rPr>
          <w:rStyle w:val="af"/>
          <w:rFonts w:eastAsiaTheme="majorEastAsia"/>
          <w:sz w:val="26"/>
          <w:szCs w:val="26"/>
        </w:rPr>
        <w:t xml:space="preserve"> и здоровье детей!</w:t>
      </w:r>
    </w:p>
    <w:sectPr w:rsidR="00D56154" w:rsidRPr="00592BAA" w:rsidSect="00D56154">
      <w:pgSz w:w="11906" w:h="16838"/>
      <w:pgMar w:top="567"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17661"/>
    <w:multiLevelType w:val="multilevel"/>
    <w:tmpl w:val="7596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6204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E9D"/>
    <w:rsid w:val="000F3E06"/>
    <w:rsid w:val="001741C0"/>
    <w:rsid w:val="004215B9"/>
    <w:rsid w:val="00592BAA"/>
    <w:rsid w:val="00597BFA"/>
    <w:rsid w:val="00654531"/>
    <w:rsid w:val="006647FE"/>
    <w:rsid w:val="006F6E9D"/>
    <w:rsid w:val="00744AD1"/>
    <w:rsid w:val="007D3203"/>
    <w:rsid w:val="009F3EDE"/>
    <w:rsid w:val="00B11D46"/>
    <w:rsid w:val="00C04BFD"/>
    <w:rsid w:val="00D15026"/>
    <w:rsid w:val="00D44A48"/>
    <w:rsid w:val="00D56154"/>
    <w:rsid w:val="00DB07F9"/>
    <w:rsid w:val="00E51614"/>
    <w:rsid w:val="00F66856"/>
    <w:rsid w:val="00F67CCE"/>
    <w:rsid w:val="00FB1B80"/>
    <w:rsid w:val="00FC7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420E3"/>
  <w15:chartTrackingRefBased/>
  <w15:docId w15:val="{42516BD9-5592-45E6-96FF-1DE7AF4B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F6E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F6E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F6E9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F6E9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F6E9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F6E9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F6E9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F6E9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F6E9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6E9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F6E9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F6E9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F6E9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F6E9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F6E9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F6E9D"/>
    <w:rPr>
      <w:rFonts w:eastAsiaTheme="majorEastAsia" w:cstheme="majorBidi"/>
      <w:color w:val="595959" w:themeColor="text1" w:themeTint="A6"/>
    </w:rPr>
  </w:style>
  <w:style w:type="character" w:customStyle="1" w:styleId="80">
    <w:name w:val="Заголовок 8 Знак"/>
    <w:basedOn w:val="a0"/>
    <w:link w:val="8"/>
    <w:uiPriority w:val="9"/>
    <w:semiHidden/>
    <w:rsid w:val="006F6E9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F6E9D"/>
    <w:rPr>
      <w:rFonts w:eastAsiaTheme="majorEastAsia" w:cstheme="majorBidi"/>
      <w:color w:val="272727" w:themeColor="text1" w:themeTint="D8"/>
    </w:rPr>
  </w:style>
  <w:style w:type="paragraph" w:styleId="a3">
    <w:name w:val="Title"/>
    <w:basedOn w:val="a"/>
    <w:next w:val="a"/>
    <w:link w:val="a4"/>
    <w:uiPriority w:val="10"/>
    <w:qFormat/>
    <w:rsid w:val="006F6E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F6E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6E9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F6E9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F6E9D"/>
    <w:pPr>
      <w:spacing w:before="160"/>
      <w:jc w:val="center"/>
    </w:pPr>
    <w:rPr>
      <w:i/>
      <w:iCs/>
      <w:color w:val="404040" w:themeColor="text1" w:themeTint="BF"/>
    </w:rPr>
  </w:style>
  <w:style w:type="character" w:customStyle="1" w:styleId="22">
    <w:name w:val="Цитата 2 Знак"/>
    <w:basedOn w:val="a0"/>
    <w:link w:val="21"/>
    <w:uiPriority w:val="29"/>
    <w:rsid w:val="006F6E9D"/>
    <w:rPr>
      <w:i/>
      <w:iCs/>
      <w:color w:val="404040" w:themeColor="text1" w:themeTint="BF"/>
    </w:rPr>
  </w:style>
  <w:style w:type="paragraph" w:styleId="a7">
    <w:name w:val="List Paragraph"/>
    <w:basedOn w:val="a"/>
    <w:uiPriority w:val="34"/>
    <w:qFormat/>
    <w:rsid w:val="006F6E9D"/>
    <w:pPr>
      <w:ind w:left="720"/>
      <w:contextualSpacing/>
    </w:pPr>
  </w:style>
  <w:style w:type="character" w:styleId="a8">
    <w:name w:val="Intense Emphasis"/>
    <w:basedOn w:val="a0"/>
    <w:uiPriority w:val="21"/>
    <w:qFormat/>
    <w:rsid w:val="006F6E9D"/>
    <w:rPr>
      <w:i/>
      <w:iCs/>
      <w:color w:val="2F5496" w:themeColor="accent1" w:themeShade="BF"/>
    </w:rPr>
  </w:style>
  <w:style w:type="paragraph" w:styleId="a9">
    <w:name w:val="Intense Quote"/>
    <w:basedOn w:val="a"/>
    <w:next w:val="a"/>
    <w:link w:val="aa"/>
    <w:uiPriority w:val="30"/>
    <w:qFormat/>
    <w:rsid w:val="006F6E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F6E9D"/>
    <w:rPr>
      <w:i/>
      <w:iCs/>
      <w:color w:val="2F5496" w:themeColor="accent1" w:themeShade="BF"/>
    </w:rPr>
  </w:style>
  <w:style w:type="character" w:styleId="ab">
    <w:name w:val="Intense Reference"/>
    <w:basedOn w:val="a0"/>
    <w:uiPriority w:val="32"/>
    <w:qFormat/>
    <w:rsid w:val="006F6E9D"/>
    <w:rPr>
      <w:b/>
      <w:bCs/>
      <w:smallCaps/>
      <w:color w:val="2F5496" w:themeColor="accent1" w:themeShade="BF"/>
      <w:spacing w:val="5"/>
    </w:rPr>
  </w:style>
  <w:style w:type="character" w:styleId="ac">
    <w:name w:val="Hyperlink"/>
    <w:basedOn w:val="a0"/>
    <w:uiPriority w:val="99"/>
    <w:unhideWhenUsed/>
    <w:rsid w:val="006F6E9D"/>
    <w:rPr>
      <w:color w:val="0563C1" w:themeColor="hyperlink"/>
      <w:u w:val="single"/>
    </w:rPr>
  </w:style>
  <w:style w:type="character" w:styleId="ad">
    <w:name w:val="Unresolved Mention"/>
    <w:basedOn w:val="a0"/>
    <w:uiPriority w:val="99"/>
    <w:semiHidden/>
    <w:unhideWhenUsed/>
    <w:rsid w:val="006F6E9D"/>
    <w:rPr>
      <w:color w:val="605E5C"/>
      <w:shd w:val="clear" w:color="auto" w:fill="E1DFDD"/>
    </w:rPr>
  </w:style>
  <w:style w:type="paragraph" w:styleId="ae">
    <w:name w:val="Normal (Web)"/>
    <w:basedOn w:val="a"/>
    <w:uiPriority w:val="99"/>
    <w:unhideWhenUsed/>
    <w:rsid w:val="00D15026"/>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
    <w:name w:val="Strong"/>
    <w:basedOn w:val="a0"/>
    <w:uiPriority w:val="22"/>
    <w:qFormat/>
    <w:rsid w:val="00D561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7152">
      <w:bodyDiv w:val="1"/>
      <w:marLeft w:val="0"/>
      <w:marRight w:val="0"/>
      <w:marTop w:val="0"/>
      <w:marBottom w:val="0"/>
      <w:divBdr>
        <w:top w:val="none" w:sz="0" w:space="0" w:color="auto"/>
        <w:left w:val="none" w:sz="0" w:space="0" w:color="auto"/>
        <w:bottom w:val="none" w:sz="0" w:space="0" w:color="auto"/>
        <w:right w:val="none" w:sz="0" w:space="0" w:color="auto"/>
      </w:divBdr>
    </w:div>
    <w:div w:id="256602357">
      <w:bodyDiv w:val="1"/>
      <w:marLeft w:val="0"/>
      <w:marRight w:val="0"/>
      <w:marTop w:val="0"/>
      <w:marBottom w:val="0"/>
      <w:divBdr>
        <w:top w:val="none" w:sz="0" w:space="0" w:color="auto"/>
        <w:left w:val="none" w:sz="0" w:space="0" w:color="auto"/>
        <w:bottom w:val="none" w:sz="0" w:space="0" w:color="auto"/>
        <w:right w:val="none" w:sz="0" w:space="0" w:color="auto"/>
      </w:divBdr>
    </w:div>
    <w:div w:id="351959800">
      <w:bodyDiv w:val="1"/>
      <w:marLeft w:val="0"/>
      <w:marRight w:val="0"/>
      <w:marTop w:val="0"/>
      <w:marBottom w:val="0"/>
      <w:divBdr>
        <w:top w:val="none" w:sz="0" w:space="0" w:color="auto"/>
        <w:left w:val="none" w:sz="0" w:space="0" w:color="auto"/>
        <w:bottom w:val="none" w:sz="0" w:space="0" w:color="auto"/>
        <w:right w:val="none" w:sz="0" w:space="0" w:color="auto"/>
      </w:divBdr>
    </w:div>
    <w:div w:id="509763435">
      <w:bodyDiv w:val="1"/>
      <w:marLeft w:val="0"/>
      <w:marRight w:val="0"/>
      <w:marTop w:val="0"/>
      <w:marBottom w:val="0"/>
      <w:divBdr>
        <w:top w:val="none" w:sz="0" w:space="0" w:color="auto"/>
        <w:left w:val="none" w:sz="0" w:space="0" w:color="auto"/>
        <w:bottom w:val="none" w:sz="0" w:space="0" w:color="auto"/>
        <w:right w:val="none" w:sz="0" w:space="0" w:color="auto"/>
      </w:divBdr>
    </w:div>
    <w:div w:id="553781002">
      <w:bodyDiv w:val="1"/>
      <w:marLeft w:val="0"/>
      <w:marRight w:val="0"/>
      <w:marTop w:val="0"/>
      <w:marBottom w:val="0"/>
      <w:divBdr>
        <w:top w:val="none" w:sz="0" w:space="0" w:color="auto"/>
        <w:left w:val="none" w:sz="0" w:space="0" w:color="auto"/>
        <w:bottom w:val="none" w:sz="0" w:space="0" w:color="auto"/>
        <w:right w:val="none" w:sz="0" w:space="0" w:color="auto"/>
      </w:divBdr>
    </w:div>
    <w:div w:id="736779094">
      <w:bodyDiv w:val="1"/>
      <w:marLeft w:val="0"/>
      <w:marRight w:val="0"/>
      <w:marTop w:val="0"/>
      <w:marBottom w:val="0"/>
      <w:divBdr>
        <w:top w:val="none" w:sz="0" w:space="0" w:color="auto"/>
        <w:left w:val="none" w:sz="0" w:space="0" w:color="auto"/>
        <w:bottom w:val="none" w:sz="0" w:space="0" w:color="auto"/>
        <w:right w:val="none" w:sz="0" w:space="0" w:color="auto"/>
      </w:divBdr>
    </w:div>
    <w:div w:id="934090127">
      <w:bodyDiv w:val="1"/>
      <w:marLeft w:val="0"/>
      <w:marRight w:val="0"/>
      <w:marTop w:val="0"/>
      <w:marBottom w:val="0"/>
      <w:divBdr>
        <w:top w:val="none" w:sz="0" w:space="0" w:color="auto"/>
        <w:left w:val="none" w:sz="0" w:space="0" w:color="auto"/>
        <w:bottom w:val="none" w:sz="0" w:space="0" w:color="auto"/>
        <w:right w:val="none" w:sz="0" w:space="0" w:color="auto"/>
      </w:divBdr>
    </w:div>
    <w:div w:id="939987760">
      <w:bodyDiv w:val="1"/>
      <w:marLeft w:val="0"/>
      <w:marRight w:val="0"/>
      <w:marTop w:val="0"/>
      <w:marBottom w:val="0"/>
      <w:divBdr>
        <w:top w:val="none" w:sz="0" w:space="0" w:color="auto"/>
        <w:left w:val="none" w:sz="0" w:space="0" w:color="auto"/>
        <w:bottom w:val="none" w:sz="0" w:space="0" w:color="auto"/>
        <w:right w:val="none" w:sz="0" w:space="0" w:color="auto"/>
      </w:divBdr>
    </w:div>
    <w:div w:id="1517035018">
      <w:bodyDiv w:val="1"/>
      <w:marLeft w:val="0"/>
      <w:marRight w:val="0"/>
      <w:marTop w:val="0"/>
      <w:marBottom w:val="0"/>
      <w:divBdr>
        <w:top w:val="none" w:sz="0" w:space="0" w:color="auto"/>
        <w:left w:val="none" w:sz="0" w:space="0" w:color="auto"/>
        <w:bottom w:val="none" w:sz="0" w:space="0" w:color="auto"/>
        <w:right w:val="none" w:sz="0" w:space="0" w:color="auto"/>
      </w:divBdr>
    </w:div>
    <w:div w:id="161771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1212</Words>
  <Characters>6914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Мовчан Алла</cp:lastModifiedBy>
  <cp:revision>3</cp:revision>
  <cp:lastPrinted>2026-04-21T13:43:00Z</cp:lastPrinted>
  <dcterms:created xsi:type="dcterms:W3CDTF">2026-04-16T13:46:00Z</dcterms:created>
  <dcterms:modified xsi:type="dcterms:W3CDTF">2026-04-21T13:44:00Z</dcterms:modified>
</cp:coreProperties>
</file>