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228" w:after="228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График проведения экспертно-проверочной комиссии Департамента культуры Ивановской области на июль-август 2025 года</w:t>
      </w:r>
    </w:p>
    <w:tbl>
      <w:tblPr>
        <w:tblStyle w:val="a3"/>
        <w:tblW w:w="935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14"/>
        <w:gridCol w:w="3973"/>
        <w:gridCol w:w="3969"/>
      </w:tblGrid>
      <w:tr>
        <w:trPr/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протокола</w:t>
            </w:r>
          </w:p>
        </w:tc>
        <w:tc>
          <w:tcPr>
            <w:tcW w:w="3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проведения заседания комиссии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Крайняя дата приема документов для рассмотрения комиссией</w:t>
            </w:r>
          </w:p>
        </w:tc>
      </w:tr>
      <w:tr>
        <w:trPr/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 июля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 июля</w:t>
            </w:r>
          </w:p>
        </w:tc>
      </w:tr>
      <w:tr>
        <w:trPr/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 августа</w:t>
            </w:r>
          </w:p>
        </w:tc>
        <w:tc>
          <w:tcPr>
            <w:tcW w:w="39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 августа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1134" w:top="168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uppressLineNumbers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27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LibreOffice/6.3.5.2$Linux_X86_64 LibreOffice_project/30$Build-2</Application>
  <Pages>1</Pages>
  <Words>35</Words>
  <Characters>231</Characters>
  <CharactersWithSpaces>256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2025-07-03T14:30:00Z</dcterms:created>
  <dc:creator>Денисова Е.Д.</dc:creator>
  <dc:description/>
  <dc:language>ru-RU</dc:language>
  <cp:lastModifiedBy/>
  <cp:lastPrinted>2025-07-03T14:42:00Z</cp:lastPrinted>
  <dcterms:modified xsi:type="dcterms:W3CDTF">2025-07-04T09:13:14Z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